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2"/>
        <w:jc w:val="center"/>
      </w:pPr>
      <w:r>
        <w:rPr>
          <w:rFonts w:hint="eastAsia"/>
          <w:lang w:eastAsia="zh-CN"/>
        </w:rPr>
        <w:t>公共基础知识</w:t>
      </w:r>
      <w:r>
        <w:rPr>
          <w:rFonts w:hint="eastAsia"/>
        </w:rPr>
        <w:t>100题</w:t>
      </w:r>
      <w:bookmarkStart w:id="2" w:name="_GoBack"/>
      <w:bookmarkEnd w:id="2"/>
    </w:p>
    <w:p>
      <w:pPr>
        <w:pStyle w:val="210"/>
      </w:pPr>
      <w:bookmarkStart w:id="0" w:name="_Hlk44677536"/>
      <w:bookmarkStart w:id="1" w:name="_Hlk44677497"/>
      <w:r>
        <w:rPr>
          <w:rFonts w:hint="eastAsia"/>
        </w:rPr>
        <w:t>一、单</w:t>
      </w:r>
      <w:r>
        <w:rPr>
          <w:rFonts w:hint="eastAsia" w:ascii="黑体" w:hAnsi="黑体"/>
        </w:rPr>
        <w:t>项选择</w:t>
      </w:r>
      <w:r>
        <w:rPr>
          <w:rFonts w:hint="eastAsia"/>
        </w:rPr>
        <w:t>题</w:t>
      </w:r>
    </w:p>
    <w:bookmarkEnd w:id="0"/>
    <w:bookmarkEnd w:id="1"/>
    <w:p>
      <w:pPr>
        <w:pStyle w:val="199"/>
        <w:ind w:left="525" w:hanging="525"/>
      </w:pPr>
      <w:r>
        <w:rPr>
          <w:rFonts w:hint="eastAsia"/>
        </w:rPr>
        <w:t>1．</w:t>
      </w:r>
      <w:r>
        <w:rPr>
          <w:rFonts w:hint="eastAsia"/>
        </w:rPr>
        <w:tab/>
      </w:r>
      <w:r>
        <w:rPr>
          <w:rFonts w:hint="eastAsia"/>
        </w:rPr>
        <w:t>________是马克思主义哲学的理论来源。</w:t>
      </w:r>
    </w:p>
    <w:p>
      <w:pPr>
        <w:pStyle w:val="220"/>
      </w:pPr>
      <w:r>
        <w:t>A.</w:t>
      </w:r>
      <w:r>
        <w:rPr>
          <w:rFonts w:hint="eastAsia"/>
        </w:rPr>
        <w:t>英国唯物主义</w:t>
      </w:r>
      <w:r>
        <w:tab/>
      </w:r>
      <w:r>
        <w:rPr>
          <w:rFonts w:hint="eastAsia"/>
        </w:rPr>
        <w:tab/>
      </w:r>
      <w:r>
        <w:t>B.</w:t>
      </w:r>
      <w:r>
        <w:rPr>
          <w:rFonts w:hint="eastAsia"/>
        </w:rPr>
        <w:t>朴素唯物主义</w:t>
      </w:r>
    </w:p>
    <w:p>
      <w:pPr>
        <w:pStyle w:val="220"/>
      </w:pPr>
      <w:r>
        <w:t>C.</w:t>
      </w:r>
      <w:r>
        <w:rPr>
          <w:rFonts w:hint="eastAsia"/>
        </w:rPr>
        <w:t>19世纪的德国古典哲学</w:t>
      </w:r>
      <w:r>
        <w:tab/>
      </w:r>
      <w:r>
        <w:t>D.</w:t>
      </w:r>
      <w:r>
        <w:rPr>
          <w:rFonts w:hint="eastAsia"/>
        </w:rPr>
        <w:t>18世纪法国的唯物主义哲学</w:t>
      </w:r>
    </w:p>
    <w:p>
      <w:pPr>
        <w:pStyle w:val="199"/>
        <w:ind w:left="525" w:hanging="525"/>
      </w:pPr>
      <w:r>
        <w:rPr>
          <w:rFonts w:hint="eastAsia"/>
        </w:rPr>
        <w:t>2．</w:t>
      </w:r>
      <w:r>
        <w:rPr>
          <w:rFonts w:hint="eastAsia"/>
        </w:rPr>
        <w:tab/>
      </w:r>
      <w:r>
        <w:rPr>
          <w:rFonts w:hint="eastAsia"/>
        </w:rPr>
        <w:t>下列选项中，体现了要“透过现象看本质”哲学思想的选项是：</w:t>
      </w:r>
    </w:p>
    <w:p>
      <w:pPr>
        <w:pStyle w:val="220"/>
      </w:pPr>
      <w:r>
        <w:rPr>
          <w:rFonts w:hint="eastAsia"/>
        </w:rPr>
        <w:t>A.明修栈道，暗渡陈仓</w:t>
      </w:r>
      <w:r>
        <w:rPr>
          <w:rFonts w:hint="eastAsia"/>
        </w:rPr>
        <w:tab/>
      </w:r>
      <w:r>
        <w:rPr>
          <w:rFonts w:hint="eastAsia"/>
        </w:rPr>
        <w:t>B.生死有命，富贵在天</w:t>
      </w:r>
    </w:p>
    <w:p>
      <w:pPr>
        <w:pStyle w:val="220"/>
      </w:pPr>
      <w:r>
        <w:rPr>
          <w:rFonts w:hint="eastAsia"/>
        </w:rPr>
        <w:t>C.合抱之木，生于毫末</w:t>
      </w:r>
      <w:r>
        <w:rPr>
          <w:rFonts w:hint="eastAsia"/>
        </w:rPr>
        <w:tab/>
      </w:r>
      <w:r>
        <w:rPr>
          <w:rFonts w:hint="eastAsia"/>
        </w:rPr>
        <w:t>D.仁者见仁，智者见智</w:t>
      </w:r>
    </w:p>
    <w:p>
      <w:pPr>
        <w:pStyle w:val="199"/>
        <w:ind w:left="525" w:hanging="525"/>
      </w:pPr>
      <w:r>
        <w:rPr>
          <w:rFonts w:hint="eastAsia"/>
        </w:rPr>
        <w:t>3．</w:t>
      </w:r>
      <w:r>
        <w:rPr>
          <w:rFonts w:hint="eastAsia"/>
        </w:rPr>
        <w:tab/>
      </w:r>
      <w:r>
        <w:rPr>
          <w:rFonts w:hint="eastAsia"/>
        </w:rPr>
        <w:t>“只有音乐才能激起人的音乐感；对于没有音乐感的耳朵来说，最美的音乐也毫无意义。”这表明：</w:t>
      </w:r>
    </w:p>
    <w:p>
      <w:pPr>
        <w:pStyle w:val="220"/>
      </w:pPr>
      <w:r>
        <w:rPr>
          <w:rFonts w:hint="eastAsia"/>
        </w:rPr>
        <w:t>A.人的认识是主体与客体相互作用的过程和结果</w:t>
      </w:r>
    </w:p>
    <w:p>
      <w:pPr>
        <w:pStyle w:val="220"/>
      </w:pPr>
      <w:r>
        <w:rPr>
          <w:rFonts w:hint="eastAsia"/>
        </w:rPr>
        <w:t>B.人的感觉能力决定认识的产生和发展</w:t>
      </w:r>
    </w:p>
    <w:p>
      <w:pPr>
        <w:pStyle w:val="220"/>
      </w:pPr>
      <w:r>
        <w:rPr>
          <w:rFonts w:hint="eastAsia"/>
        </w:rPr>
        <w:t>C.人的认识能力是由人的生理结构决定的</w:t>
      </w:r>
    </w:p>
    <w:p>
      <w:pPr>
        <w:pStyle w:val="220"/>
      </w:pPr>
      <w:r>
        <w:rPr>
          <w:rFonts w:hint="eastAsia"/>
        </w:rPr>
        <w:t>D.事物因人的感觉而存在</w:t>
      </w:r>
    </w:p>
    <w:p>
      <w:pPr>
        <w:pStyle w:val="199"/>
        <w:ind w:left="525" w:hanging="525"/>
        <w:rPr>
          <w:lang w:bidi="en-US"/>
        </w:rPr>
      </w:pPr>
      <w:r>
        <w:rPr>
          <w:rFonts w:hint="eastAsia"/>
          <w:lang w:bidi="en-US"/>
        </w:rPr>
        <w:t>4．</w:t>
      </w:r>
      <w:r>
        <w:rPr>
          <w:rFonts w:hint="eastAsia"/>
          <w:lang w:bidi="en-US"/>
        </w:rPr>
        <w:tab/>
      </w:r>
      <w:r>
        <w:rPr>
          <w:rFonts w:hint="eastAsia"/>
          <w:lang w:bidi="en-US"/>
        </w:rPr>
        <w:t xml:space="preserve">社会意识是社会生活的精神方面，是社会存在的反映。根据不同的层次，社会意识可分为社会心理和社会意识形式，社会心理与社会意识形式的关系是： </w:t>
      </w:r>
    </w:p>
    <w:p>
      <w:pPr>
        <w:pStyle w:val="220"/>
        <w:rPr>
          <w:lang w:bidi="en-US"/>
        </w:rPr>
      </w:pPr>
      <w:r>
        <w:rPr>
          <w:lang w:bidi="en-US"/>
        </w:rPr>
        <w:t>A.社会心理是社会意识形式的基础</w:t>
      </w:r>
    </w:p>
    <w:p>
      <w:pPr>
        <w:pStyle w:val="220"/>
        <w:rPr>
          <w:lang w:bidi="en-US"/>
        </w:rPr>
      </w:pPr>
      <w:r>
        <w:rPr>
          <w:lang w:bidi="en-US"/>
        </w:rPr>
        <w:t>B.社会意识形式是社会心理的基础</w:t>
      </w:r>
    </w:p>
    <w:p>
      <w:pPr>
        <w:pStyle w:val="220"/>
        <w:rPr>
          <w:lang w:bidi="en-US"/>
        </w:rPr>
      </w:pPr>
      <w:r>
        <w:rPr>
          <w:lang w:bidi="en-US"/>
        </w:rPr>
        <w:t>C.社会心理以理性认识为主</w:t>
      </w:r>
    </w:p>
    <w:p>
      <w:pPr>
        <w:pStyle w:val="220"/>
        <w:rPr>
          <w:lang w:bidi="en-US"/>
        </w:rPr>
      </w:pPr>
      <w:r>
        <w:rPr>
          <w:lang w:bidi="en-US"/>
        </w:rPr>
        <w:t>D.社会意识形式是不系统的、不定型的</w:t>
      </w:r>
    </w:p>
    <w:p>
      <w:pPr>
        <w:pStyle w:val="199"/>
        <w:keepNext/>
        <w:keepLines/>
        <w:ind w:left="525" w:hanging="525"/>
      </w:pPr>
      <w:r>
        <w:rPr>
          <w:rFonts w:hint="eastAsia"/>
        </w:rPr>
        <w:t>5．</w:t>
      </w:r>
      <w:r>
        <w:rPr>
          <w:rFonts w:hint="eastAsia"/>
        </w:rPr>
        <w:tab/>
      </w:r>
      <w:r>
        <w:rPr>
          <w:rFonts w:hint="eastAsia"/>
        </w:rPr>
        <w:t>长期以来，人们一直认为金刚石是最硬的物质，但这种结论现在正在被打破。美国伯克利大学的A.Y.Liu和M..L.Cohen在国际著名期刊上发表论文，在理论上预言了一种自然界并不存在的物质β-C3N4，理论计算表明，这种C3N4物质比金刚石的硬度还大。由此可见：</w:t>
      </w:r>
    </w:p>
    <w:p>
      <w:pPr>
        <w:pStyle w:val="220"/>
      </w:pPr>
      <w:r>
        <w:rPr>
          <w:rFonts w:hint="eastAsia"/>
        </w:rPr>
        <w:t>A.科学预言是真理产生的源泉和动力</w:t>
      </w:r>
    </w:p>
    <w:p>
      <w:pPr>
        <w:pStyle w:val="220"/>
      </w:pPr>
      <w:r>
        <w:t>B.</w:t>
      </w:r>
      <w:r>
        <w:rPr>
          <w:rFonts w:hint="eastAsia"/>
        </w:rPr>
        <w:t>真理都有自己的适用的条件和范围</w:t>
      </w:r>
    </w:p>
    <w:p>
      <w:pPr>
        <w:pStyle w:val="220"/>
      </w:pPr>
      <w:r>
        <w:t>C.</w:t>
      </w:r>
      <w:r>
        <w:rPr>
          <w:rFonts w:hint="eastAsia"/>
        </w:rPr>
        <w:t>要获得事物的认识必须借助于预言</w:t>
      </w:r>
    </w:p>
    <w:p>
      <w:pPr>
        <w:pStyle w:val="220"/>
      </w:pPr>
      <w:r>
        <w:t>D.</w:t>
      </w:r>
      <w:r>
        <w:rPr>
          <w:rFonts w:hint="eastAsia"/>
        </w:rPr>
        <w:t>人类在实践中推翻已有的认识</w:t>
      </w:r>
    </w:p>
    <w:p>
      <w:pPr>
        <w:pStyle w:val="199"/>
        <w:ind w:left="525" w:hanging="525"/>
      </w:pPr>
      <w:r>
        <w:rPr>
          <w:rFonts w:hint="eastAsia"/>
        </w:rPr>
        <w:t>6．</w:t>
      </w:r>
      <w:r>
        <w:rPr>
          <w:rFonts w:hint="eastAsia"/>
        </w:rPr>
        <w:tab/>
      </w:r>
      <w:r>
        <w:rPr>
          <w:rFonts w:hint="eastAsia"/>
        </w:rPr>
        <w:t>社会历史观的基本问题是：</w:t>
      </w:r>
    </w:p>
    <w:p>
      <w:pPr>
        <w:pStyle w:val="220"/>
      </w:pPr>
      <w:r>
        <w:rPr>
          <w:rFonts w:hint="eastAsia"/>
        </w:rPr>
        <w:t>A.生产力和生产关系的关系问题</w:t>
      </w:r>
      <w:r>
        <w:rPr>
          <w:rFonts w:hint="eastAsia"/>
        </w:rPr>
        <w:tab/>
      </w:r>
      <w:r>
        <w:rPr>
          <w:rFonts w:hint="eastAsia"/>
        </w:rPr>
        <w:t>B.社会规律和主观意识的关系问题</w:t>
      </w:r>
    </w:p>
    <w:p>
      <w:pPr>
        <w:pStyle w:val="220"/>
      </w:pPr>
      <w:r>
        <w:rPr>
          <w:rFonts w:hint="eastAsia"/>
        </w:rPr>
        <w:t>C.自然和社会的关系问题</w:t>
      </w:r>
      <w:r>
        <w:rPr>
          <w:rFonts w:hint="eastAsia"/>
        </w:rPr>
        <w:tab/>
      </w:r>
      <w:r>
        <w:rPr>
          <w:rFonts w:hint="eastAsia"/>
        </w:rPr>
        <w:t>D.社会存在和社会意识的关系问题</w:t>
      </w:r>
    </w:p>
    <w:p>
      <w:pPr>
        <w:pStyle w:val="199"/>
        <w:ind w:left="525" w:hanging="525"/>
      </w:pPr>
      <w:r>
        <w:rPr>
          <w:rFonts w:hint="eastAsia"/>
        </w:rPr>
        <w:t>7．</w:t>
      </w:r>
      <w:r>
        <w:rPr>
          <w:rFonts w:hint="eastAsia"/>
        </w:rPr>
        <w:tab/>
      </w:r>
      <w:r>
        <w:rPr>
          <w:rFonts w:hint="eastAsia"/>
        </w:rPr>
        <w:t>习近平总书记多次强调，必须坚持人民主体地位，践行全心全意为人民服务的根本宗旨，把人民对美好生活的向往作为奋斗目标，依靠人民创造历史伟业。这些论述充分彰显了我们党始终坚持以人民为中心的价值追求和执政为民的责任担当，这一价值的哲学依据是：</w:t>
      </w:r>
    </w:p>
    <w:p>
      <w:pPr>
        <w:pStyle w:val="220"/>
      </w:pPr>
      <w:r>
        <w:t>A.人民群众代表着最先进生产力</w:t>
      </w:r>
      <w:r>
        <w:tab/>
      </w:r>
      <w:r>
        <w:t>B.人民群众是人类历史的创造者</w:t>
      </w:r>
    </w:p>
    <w:p>
      <w:pPr>
        <w:pStyle w:val="220"/>
      </w:pPr>
      <w:r>
        <w:t>C.人民群众是国家权力的直接行使者</w:t>
      </w:r>
      <w:r>
        <w:tab/>
      </w:r>
      <w:r>
        <w:t>D.人民群众是社会变革的唯一力量</w:t>
      </w:r>
    </w:p>
    <w:p>
      <w:pPr>
        <w:pStyle w:val="199"/>
        <w:ind w:left="525" w:hanging="525"/>
      </w:pPr>
      <w:r>
        <w:rPr>
          <w:rFonts w:hint="eastAsia"/>
        </w:rPr>
        <w:t>8．</w:t>
      </w:r>
      <w:r>
        <w:rPr>
          <w:rFonts w:hint="eastAsia"/>
        </w:rPr>
        <w:tab/>
      </w:r>
      <w:r>
        <w:rPr>
          <w:rFonts w:hint="eastAsia"/>
        </w:rPr>
        <w:t>毛泽东说认清中国一切革命问题的根本依据是：</w:t>
      </w:r>
    </w:p>
    <w:p>
      <w:pPr>
        <w:pStyle w:val="220"/>
      </w:pPr>
      <w:r>
        <w:rPr>
          <w:rFonts w:hint="eastAsia"/>
        </w:rPr>
        <w:t>A.认清国情</w:t>
      </w:r>
      <w:r>
        <w:tab/>
      </w:r>
      <w:r>
        <w:t>B.</w:t>
      </w:r>
      <w:r>
        <w:rPr>
          <w:rFonts w:hint="eastAsia"/>
        </w:rPr>
        <w:t>认清民情</w:t>
      </w:r>
      <w:r>
        <w:tab/>
      </w:r>
      <w:r>
        <w:t>C.</w:t>
      </w:r>
      <w:r>
        <w:rPr>
          <w:rFonts w:hint="eastAsia"/>
        </w:rPr>
        <w:t>认清历史</w:t>
      </w:r>
      <w:r>
        <w:tab/>
      </w:r>
      <w:r>
        <w:t>D.</w:t>
      </w:r>
      <w:r>
        <w:rPr>
          <w:rFonts w:hint="eastAsia"/>
        </w:rPr>
        <w:t>认清发展</w:t>
      </w:r>
    </w:p>
    <w:p>
      <w:pPr>
        <w:pStyle w:val="199"/>
        <w:ind w:left="525" w:hanging="525"/>
      </w:pPr>
      <w:r>
        <w:rPr>
          <w:rFonts w:hint="eastAsia"/>
        </w:rPr>
        <w:t>9．</w:t>
      </w:r>
      <w:r>
        <w:rPr>
          <w:rFonts w:hint="eastAsia"/>
        </w:rPr>
        <w:tab/>
      </w:r>
      <w:r>
        <w:rPr>
          <w:rFonts w:hint="eastAsia"/>
        </w:rPr>
        <w:t>我国对资本主义工商业进行社会主义改造的基本政策是：</w:t>
      </w:r>
    </w:p>
    <w:p>
      <w:pPr>
        <w:pStyle w:val="220"/>
      </w:pPr>
      <w:r>
        <w:rPr>
          <w:rFonts w:hint="eastAsia"/>
        </w:rPr>
        <w:t>A.无偿没收</w:t>
      </w:r>
      <w:r>
        <w:rPr>
          <w:rFonts w:hint="eastAsia"/>
        </w:rPr>
        <w:tab/>
      </w:r>
      <w:r>
        <w:rPr>
          <w:rFonts w:hint="eastAsia"/>
        </w:rPr>
        <w:t>B.和平赎买</w:t>
      </w:r>
      <w:r>
        <w:tab/>
      </w:r>
      <w:r>
        <w:t>C.</w:t>
      </w:r>
      <w:r>
        <w:rPr>
          <w:rFonts w:hint="eastAsia"/>
        </w:rPr>
        <w:t>有偿征用</w:t>
      </w:r>
      <w:r>
        <w:rPr>
          <w:rFonts w:hint="eastAsia"/>
        </w:rPr>
        <w:tab/>
      </w:r>
      <w:r>
        <w:rPr>
          <w:rFonts w:hint="eastAsia"/>
        </w:rPr>
        <w:t>D.兼并重组</w:t>
      </w:r>
    </w:p>
    <w:p>
      <w:pPr>
        <w:pStyle w:val="199"/>
        <w:ind w:left="525" w:hanging="525"/>
      </w:pPr>
      <w:r>
        <w:rPr>
          <w:rFonts w:hint="eastAsia"/>
        </w:rPr>
        <w:t>10．</w:t>
      </w:r>
      <w:r>
        <w:rPr>
          <w:rFonts w:hint="eastAsia"/>
        </w:rPr>
        <w:tab/>
      </w:r>
      <w:r>
        <w:rPr>
          <w:rFonts w:hint="eastAsia"/>
        </w:rPr>
        <w:t>党的十九大报告中明确指出：“全党要更加自觉地增强道路自信、理论自信、制度自信、文化自信，既不走封闭僵化的老路，也不走改旗易帜的邪路。”因此，我们应该充满自信和坚持的道路是________。</w:t>
      </w:r>
    </w:p>
    <w:p>
      <w:pPr>
        <w:pStyle w:val="220"/>
      </w:pPr>
      <w:r>
        <w:rPr>
          <w:rFonts w:hint="eastAsia"/>
        </w:rPr>
        <w:t>A.共产主义道路</w:t>
      </w:r>
      <w:r>
        <w:tab/>
      </w:r>
      <w:r>
        <w:tab/>
      </w:r>
      <w:r>
        <w:rPr>
          <w:rFonts w:hint="eastAsia"/>
        </w:rPr>
        <w:t>B.中国特色社会主义道路</w:t>
      </w:r>
    </w:p>
    <w:p>
      <w:pPr>
        <w:pStyle w:val="220"/>
      </w:pPr>
      <w:r>
        <w:rPr>
          <w:rFonts w:hint="eastAsia"/>
        </w:rPr>
        <w:t>C.现代化建设道路</w:t>
      </w:r>
      <w:r>
        <w:tab/>
      </w:r>
      <w:r>
        <w:tab/>
      </w:r>
      <w:r>
        <w:rPr>
          <w:rFonts w:hint="eastAsia"/>
        </w:rPr>
        <w:t>D.民主政治建设道路</w:t>
      </w:r>
    </w:p>
    <w:p>
      <w:pPr>
        <w:pStyle w:val="199"/>
        <w:ind w:left="525" w:hanging="525"/>
      </w:pPr>
      <w:r>
        <w:rPr>
          <w:rFonts w:hint="eastAsia"/>
        </w:rPr>
        <w:t>11．</w:t>
      </w:r>
      <w:r>
        <w:rPr>
          <w:rFonts w:hint="eastAsia"/>
        </w:rPr>
        <w:tab/>
      </w:r>
      <w:r>
        <w:rPr>
          <w:rFonts w:hint="eastAsia"/>
        </w:rPr>
        <w:t>面对国际局势风云变幻、国内改革发展稳定任务十分繁重的形势，习近平总书记指出：“在这样的复杂环境中，保持理论上的清醒、增强政治上的定力是很要紧的。”坚持战略定力，要一以贯之坚持和发展：</w:t>
      </w:r>
    </w:p>
    <w:p>
      <w:pPr>
        <w:pStyle w:val="220"/>
      </w:pPr>
      <w:r>
        <w:rPr>
          <w:rFonts w:hint="eastAsia"/>
        </w:rPr>
        <w:t>A.中国特色社会主义</w:t>
      </w:r>
      <w:r>
        <w:rPr>
          <w:rFonts w:hint="eastAsia"/>
        </w:rPr>
        <w:tab/>
      </w:r>
      <w:r>
        <w:rPr>
          <w:rFonts w:hint="eastAsia"/>
        </w:rPr>
        <w:tab/>
      </w:r>
      <w:r>
        <w:rPr>
          <w:rFonts w:hint="eastAsia"/>
        </w:rPr>
        <w:t>B.马克思主义</w:t>
      </w:r>
    </w:p>
    <w:p>
      <w:pPr>
        <w:pStyle w:val="220"/>
      </w:pPr>
      <w:r>
        <w:rPr>
          <w:rFonts w:hint="eastAsia"/>
        </w:rPr>
        <w:t>C.改革开放</w:t>
      </w:r>
      <w:r>
        <w:rPr>
          <w:rFonts w:hint="eastAsia"/>
        </w:rPr>
        <w:tab/>
      </w:r>
      <w:r>
        <w:rPr>
          <w:rFonts w:hint="eastAsia"/>
        </w:rPr>
        <w:tab/>
      </w:r>
      <w:r>
        <w:rPr>
          <w:rFonts w:hint="eastAsia"/>
        </w:rPr>
        <w:t>D.实事求是的思想路线</w:t>
      </w:r>
    </w:p>
    <w:p>
      <w:pPr>
        <w:pStyle w:val="199"/>
        <w:ind w:left="525" w:hanging="525"/>
      </w:pPr>
      <w:r>
        <w:rPr>
          <w:rFonts w:hint="eastAsia"/>
        </w:rPr>
        <w:t>12．</w:t>
      </w:r>
      <w:r>
        <w:rPr>
          <w:rFonts w:hint="eastAsia"/>
        </w:rPr>
        <w:tab/>
      </w:r>
      <w:r>
        <w:rPr>
          <w:rFonts w:hint="eastAsia"/>
        </w:rPr>
        <w:t>关于邓小平理论相关知识，下列表述错误的是：</w:t>
      </w:r>
    </w:p>
    <w:p>
      <w:pPr>
        <w:pStyle w:val="220"/>
      </w:pPr>
      <w:r>
        <w:rPr>
          <w:rFonts w:hint="eastAsia"/>
        </w:rPr>
        <w:t>A.在社会主义初级阶段正确处理改革、发展和稳定的关系有极重要的意义</w:t>
      </w:r>
    </w:p>
    <w:p>
      <w:pPr>
        <w:pStyle w:val="220"/>
      </w:pPr>
      <w:r>
        <w:rPr>
          <w:rFonts w:hint="eastAsia"/>
        </w:rPr>
        <w:t>B.资本主义也有计划，社会主义也有市场，计划和市场都是经济手段</w:t>
      </w:r>
    </w:p>
    <w:p>
      <w:pPr>
        <w:pStyle w:val="220"/>
      </w:pPr>
      <w:r>
        <w:rPr>
          <w:rFonts w:hint="eastAsia"/>
        </w:rPr>
        <w:t>C.我国由国有经济控制国民经济命脉，对经济发展起主导作用</w:t>
      </w:r>
    </w:p>
    <w:p>
      <w:pPr>
        <w:pStyle w:val="220"/>
      </w:pPr>
      <w:r>
        <w:rPr>
          <w:rFonts w:hint="eastAsia"/>
        </w:rPr>
        <w:t>D.邓小平的全部理论都是围绕怎样建立市场经济体制展开的</w:t>
      </w:r>
    </w:p>
    <w:p>
      <w:pPr>
        <w:pStyle w:val="199"/>
        <w:ind w:left="525" w:hanging="525"/>
      </w:pPr>
      <w:r>
        <w:rPr>
          <w:rFonts w:hint="eastAsia"/>
        </w:rPr>
        <w:t>13．</w:t>
      </w:r>
      <w:r>
        <w:rPr>
          <w:rFonts w:hint="eastAsia"/>
        </w:rPr>
        <w:tab/>
      </w:r>
      <w:r>
        <w:rPr>
          <w:rFonts w:hint="eastAsia"/>
        </w:rPr>
        <w:t>经济建设、政治建设、文化建设、社会建设、生态文明建设“五位一体”总布局的“新提法”是党的________报告提出的。</w:t>
      </w:r>
    </w:p>
    <w:p>
      <w:pPr>
        <w:pStyle w:val="220"/>
      </w:pPr>
      <w:r>
        <w:rPr>
          <w:rFonts w:hint="eastAsia"/>
        </w:rPr>
        <w:t>A.十七大</w:t>
      </w:r>
      <w:r>
        <w:rPr>
          <w:rFonts w:hint="eastAsia"/>
        </w:rPr>
        <w:tab/>
      </w:r>
      <w:r>
        <w:rPr>
          <w:rFonts w:hint="eastAsia"/>
        </w:rPr>
        <w:tab/>
      </w:r>
      <w:r>
        <w:rPr>
          <w:rFonts w:hint="eastAsia"/>
        </w:rPr>
        <w:t>B.十八大</w:t>
      </w:r>
    </w:p>
    <w:p>
      <w:pPr>
        <w:pStyle w:val="220"/>
      </w:pPr>
      <w:r>
        <w:rPr>
          <w:rFonts w:hint="eastAsia"/>
        </w:rPr>
        <w:t>C.十八届三中全会</w:t>
      </w:r>
      <w:r>
        <w:rPr>
          <w:rFonts w:hint="eastAsia"/>
        </w:rPr>
        <w:tab/>
      </w:r>
      <w:r>
        <w:rPr>
          <w:rFonts w:hint="eastAsia"/>
        </w:rPr>
        <w:tab/>
      </w:r>
      <w:r>
        <w:rPr>
          <w:rFonts w:hint="eastAsia"/>
        </w:rPr>
        <w:t>D.十七届六中全会</w:t>
      </w:r>
    </w:p>
    <w:p>
      <w:pPr>
        <w:pStyle w:val="199"/>
        <w:ind w:left="525" w:hanging="525"/>
      </w:pPr>
      <w:r>
        <w:rPr>
          <w:rFonts w:hint="eastAsia"/>
        </w:rPr>
        <w:t>14．</w:t>
      </w:r>
      <w:r>
        <w:rPr>
          <w:rFonts w:hint="eastAsia"/>
        </w:rPr>
        <w:tab/>
      </w:r>
      <w:r>
        <w:rPr>
          <w:rFonts w:hint="eastAsia"/>
        </w:rPr>
        <w:t>我国的根本制度是：</w:t>
      </w:r>
    </w:p>
    <w:p>
      <w:pPr>
        <w:pStyle w:val="220"/>
      </w:pPr>
      <w:r>
        <w:rPr>
          <w:rFonts w:hint="eastAsia"/>
        </w:rPr>
        <w:t>A.社会主义制度</w:t>
      </w:r>
      <w:r>
        <w:rPr>
          <w:rFonts w:hint="eastAsia"/>
        </w:rPr>
        <w:tab/>
      </w:r>
      <w:r>
        <w:rPr>
          <w:rFonts w:hint="eastAsia"/>
        </w:rPr>
        <w:t>B.人民大会制度</w:t>
      </w:r>
      <w:r>
        <w:rPr>
          <w:rFonts w:hint="eastAsia"/>
        </w:rPr>
        <w:tab/>
      </w:r>
      <w:r>
        <w:rPr>
          <w:rFonts w:hint="eastAsia"/>
        </w:rPr>
        <w:t>C.政治协商制度</w:t>
      </w:r>
      <w:r>
        <w:rPr>
          <w:rFonts w:hint="eastAsia"/>
        </w:rPr>
        <w:tab/>
      </w:r>
      <w:r>
        <w:rPr>
          <w:rFonts w:hint="eastAsia"/>
        </w:rPr>
        <w:t>D.民主集中制</w:t>
      </w:r>
    </w:p>
    <w:p>
      <w:pPr>
        <w:pStyle w:val="199"/>
        <w:ind w:left="525" w:hanging="525"/>
      </w:pPr>
      <w:r>
        <w:rPr>
          <w:rFonts w:hint="eastAsia"/>
        </w:rPr>
        <w:t>15．</w:t>
      </w:r>
      <w:r>
        <w:rPr>
          <w:rFonts w:hint="eastAsia"/>
        </w:rPr>
        <w:tab/>
      </w:r>
      <w:r>
        <w:rPr>
          <w:rFonts w:hint="eastAsia"/>
        </w:rPr>
        <w:t>作为党的生命，对人民民主具有重要的示范和促进作用的是：</w:t>
      </w:r>
    </w:p>
    <w:p>
      <w:pPr>
        <w:pStyle w:val="220"/>
      </w:pPr>
      <w:r>
        <w:rPr>
          <w:rFonts w:hint="eastAsia"/>
        </w:rPr>
        <w:t>A.</w:t>
      </w:r>
      <w:r>
        <w:t>党的战斗力</w:t>
      </w:r>
      <w:r>
        <w:rPr>
          <w:rFonts w:hint="eastAsia"/>
        </w:rPr>
        <w:tab/>
      </w:r>
      <w:r>
        <w:rPr>
          <w:rFonts w:hint="eastAsia"/>
        </w:rPr>
        <w:t>B.</w:t>
      </w:r>
      <w:r>
        <w:t>党的先进性</w:t>
      </w:r>
      <w:r>
        <w:rPr>
          <w:rFonts w:hint="eastAsia"/>
        </w:rPr>
        <w:tab/>
      </w:r>
      <w:r>
        <w:t>C.党内民主</w:t>
      </w:r>
      <w:r>
        <w:rPr>
          <w:rFonts w:hint="eastAsia"/>
        </w:rPr>
        <w:tab/>
      </w:r>
      <w:r>
        <w:rPr>
          <w:rFonts w:hint="eastAsia"/>
        </w:rPr>
        <w:t>D.</w:t>
      </w:r>
      <w:r>
        <w:t>党的纪律</w:t>
      </w:r>
    </w:p>
    <w:p>
      <w:pPr>
        <w:pStyle w:val="199"/>
        <w:ind w:left="525" w:hanging="525"/>
      </w:pPr>
      <w:r>
        <w:rPr>
          <w:rFonts w:hint="eastAsia"/>
        </w:rPr>
        <w:t>16．</w:t>
      </w:r>
      <w:r>
        <w:rPr>
          <w:rFonts w:hint="eastAsia"/>
        </w:rPr>
        <w:tab/>
      </w:r>
      <w:r>
        <w:rPr>
          <w:rFonts w:hint="eastAsia"/>
        </w:rPr>
        <w:t>________是中国特色社会主义制度的本质要求和重要保障。</w:t>
      </w:r>
    </w:p>
    <w:p>
      <w:pPr>
        <w:pStyle w:val="220"/>
      </w:pPr>
      <w:r>
        <w:rPr>
          <w:rFonts w:hint="eastAsia"/>
        </w:rPr>
        <w:t>A.全面依法治国</w:t>
      </w:r>
      <w:r>
        <w:rPr>
          <w:rFonts w:hint="eastAsia"/>
        </w:rPr>
        <w:tab/>
      </w:r>
      <w:r>
        <w:rPr>
          <w:rFonts w:hint="eastAsia"/>
        </w:rPr>
        <w:tab/>
      </w:r>
      <w:r>
        <w:rPr>
          <w:rFonts w:hint="eastAsia"/>
        </w:rPr>
        <w:t>B.全面从严治党</w:t>
      </w:r>
    </w:p>
    <w:p>
      <w:pPr>
        <w:pStyle w:val="220"/>
      </w:pPr>
      <w:r>
        <w:rPr>
          <w:rFonts w:hint="eastAsia"/>
        </w:rPr>
        <w:t>C.全面发展经济</w:t>
      </w:r>
      <w:r>
        <w:rPr>
          <w:rFonts w:hint="eastAsia"/>
        </w:rPr>
        <w:tab/>
      </w:r>
      <w:r>
        <w:rPr>
          <w:rFonts w:hint="eastAsia"/>
        </w:rPr>
        <w:tab/>
      </w:r>
      <w:r>
        <w:rPr>
          <w:rFonts w:hint="eastAsia"/>
        </w:rPr>
        <w:t>D.全面可持续发展</w:t>
      </w:r>
    </w:p>
    <w:p>
      <w:pPr>
        <w:pStyle w:val="199"/>
        <w:ind w:left="525" w:hanging="525"/>
      </w:pPr>
      <w:r>
        <w:rPr>
          <w:rFonts w:hint="eastAsia"/>
        </w:rPr>
        <w:t>17．</w:t>
      </w:r>
      <w:r>
        <w:rPr>
          <w:rFonts w:hint="eastAsia"/>
        </w:rPr>
        <w:tab/>
      </w:r>
      <w:r>
        <w:rPr>
          <w:rFonts w:hint="eastAsia"/>
        </w:rPr>
        <w:t>近年来，天津市委和市政府积极开展“法律进社区”活动，积极探索在多元化的社会治理体系中法治、德治、自治“三治”相结合的基层治理新模式。这种做法：</w:t>
      </w:r>
    </w:p>
    <w:p>
      <w:pPr>
        <w:pStyle w:val="220"/>
      </w:pPr>
      <w:r>
        <w:rPr>
          <w:rFonts w:hint="eastAsia"/>
        </w:rPr>
        <w:t>A.利于推进基层社区依法行政</w:t>
      </w:r>
      <w:r>
        <w:tab/>
      </w:r>
      <w:r>
        <w:t>B.</w:t>
      </w:r>
      <w:r>
        <w:rPr>
          <w:rFonts w:hint="eastAsia"/>
        </w:rPr>
        <w:t>扩大了公民的基本民主权利</w:t>
      </w:r>
    </w:p>
    <w:p>
      <w:pPr>
        <w:pStyle w:val="220"/>
      </w:pPr>
      <w:r>
        <w:t>C.</w:t>
      </w:r>
      <w:r>
        <w:rPr>
          <w:rFonts w:hint="eastAsia"/>
        </w:rPr>
        <w:t>是实现民主管理的主要途径</w:t>
      </w:r>
      <w:r>
        <w:tab/>
      </w:r>
      <w:r>
        <w:t>D.</w:t>
      </w:r>
      <w:r>
        <w:rPr>
          <w:rFonts w:hint="eastAsia"/>
        </w:rPr>
        <w:t>能够增强基层社区自治能力</w:t>
      </w:r>
    </w:p>
    <w:p>
      <w:pPr>
        <w:pStyle w:val="199"/>
        <w:ind w:left="525" w:hanging="525"/>
      </w:pPr>
      <w:r>
        <w:rPr>
          <w:rFonts w:hint="eastAsia"/>
        </w:rPr>
        <w:t>18．</w:t>
      </w:r>
      <w:r>
        <w:rPr>
          <w:rFonts w:hint="eastAsia"/>
        </w:rPr>
        <w:tab/>
      </w:r>
      <w:r>
        <w:rPr>
          <w:rFonts w:hint="eastAsia"/>
        </w:rPr>
        <w:t>2020年5月2日零时起，________突发公共卫生应急响应级别由一级调整为二级，并相应调整完善有关防控措施。</w:t>
      </w:r>
    </w:p>
    <w:p>
      <w:pPr>
        <w:pStyle w:val="220"/>
      </w:pPr>
      <w:r>
        <w:t>A.</w:t>
      </w:r>
      <w:r>
        <w:rPr>
          <w:rFonts w:hint="eastAsia"/>
        </w:rPr>
        <w:t>湖北省</w:t>
      </w:r>
      <w:r>
        <w:rPr>
          <w:rFonts w:hint="eastAsia"/>
        </w:rPr>
        <w:tab/>
      </w:r>
      <w:r>
        <w:t>B.</w:t>
      </w:r>
      <w:r>
        <w:rPr>
          <w:rFonts w:hint="eastAsia"/>
        </w:rPr>
        <w:t>黑龙江省</w:t>
      </w:r>
      <w:r>
        <w:rPr>
          <w:rFonts w:hint="eastAsia"/>
        </w:rPr>
        <w:tab/>
      </w:r>
      <w:r>
        <w:t>C.</w:t>
      </w:r>
      <w:r>
        <w:rPr>
          <w:rFonts w:hint="eastAsia"/>
        </w:rPr>
        <w:t>广东省</w:t>
      </w:r>
      <w:r>
        <w:rPr>
          <w:rFonts w:hint="eastAsia"/>
        </w:rPr>
        <w:tab/>
      </w:r>
      <w:r>
        <w:t>D.</w:t>
      </w:r>
      <w:r>
        <w:rPr>
          <w:rFonts w:hint="eastAsia"/>
        </w:rPr>
        <w:t>上海市</w:t>
      </w:r>
    </w:p>
    <w:p>
      <w:pPr>
        <w:pStyle w:val="199"/>
        <w:ind w:left="525" w:hanging="525"/>
      </w:pPr>
      <w:r>
        <w:rPr>
          <w:rFonts w:hint="eastAsia"/>
        </w:rPr>
        <w:t>19．</w:t>
      </w:r>
      <w:r>
        <w:rPr>
          <w:rFonts w:hint="eastAsia"/>
        </w:rPr>
        <w:tab/>
      </w:r>
      <w:r>
        <w:rPr>
          <w:rFonts w:hint="eastAsia"/>
        </w:rPr>
        <w:t>2020年6月1日，中共中央、国务院印发《海南自由贸易港建设总体方案》。《方案》明确，到本世纪中叶全面建成________。</w:t>
      </w:r>
    </w:p>
    <w:p>
      <w:pPr>
        <w:pStyle w:val="220"/>
      </w:pPr>
      <w:r>
        <w:t>A.</w:t>
      </w:r>
      <w:r>
        <w:rPr>
          <w:rFonts w:hint="eastAsia"/>
        </w:rPr>
        <w:t>开放型经济新高地</w:t>
      </w:r>
    </w:p>
    <w:p>
      <w:pPr>
        <w:pStyle w:val="220"/>
      </w:pPr>
      <w:r>
        <w:t>B.</w:t>
      </w:r>
      <w:r>
        <w:rPr>
          <w:rFonts w:hint="eastAsia"/>
        </w:rPr>
        <w:t>高效型经济新高地</w:t>
      </w:r>
    </w:p>
    <w:p>
      <w:pPr>
        <w:pStyle w:val="220"/>
      </w:pPr>
      <w:r>
        <w:t>C.</w:t>
      </w:r>
      <w:r>
        <w:rPr>
          <w:rFonts w:hint="eastAsia"/>
        </w:rPr>
        <w:t>具有较强国际影响力的高标准自由贸易港</w:t>
      </w:r>
    </w:p>
    <w:p>
      <w:pPr>
        <w:pStyle w:val="220"/>
      </w:pPr>
      <w:r>
        <w:t>D.</w:t>
      </w:r>
      <w:r>
        <w:rPr>
          <w:rFonts w:hint="eastAsia"/>
        </w:rPr>
        <w:t>具有较强国际影响力的高水平自由贸易港</w:t>
      </w:r>
    </w:p>
    <w:p>
      <w:pPr>
        <w:pStyle w:val="199"/>
        <w:ind w:left="525" w:hanging="525"/>
      </w:pPr>
      <w:r>
        <w:rPr>
          <w:rFonts w:hint="eastAsia"/>
        </w:rPr>
        <w:t>20．</w:t>
      </w:r>
      <w:r>
        <w:rPr>
          <w:rFonts w:hint="eastAsia"/>
        </w:rPr>
        <w:tab/>
      </w:r>
      <w:r>
        <w:rPr>
          <w:rFonts w:hint="eastAsia"/>
        </w:rPr>
        <w:t>2020年7月15日，国家统计局公布数据，今年全国夏粮总产量2856亿斤，比2019年增加________亿斤，产量创历史新高。</w:t>
      </w:r>
    </w:p>
    <w:p>
      <w:pPr>
        <w:pStyle w:val="220"/>
      </w:pPr>
      <w:r>
        <w:t>A.22.4</w:t>
      </w:r>
      <w:r>
        <w:tab/>
      </w:r>
      <w:r>
        <w:t>B.24.2</w:t>
      </w:r>
      <w:r>
        <w:tab/>
      </w:r>
      <w:r>
        <w:t>C.24.4</w:t>
      </w:r>
      <w:r>
        <w:tab/>
      </w:r>
      <w:r>
        <w:t>D.24.8</w:t>
      </w:r>
    </w:p>
    <w:p>
      <w:pPr>
        <w:pStyle w:val="199"/>
        <w:ind w:left="525" w:hanging="525"/>
      </w:pPr>
      <w:r>
        <w:rPr>
          <w:rFonts w:hint="eastAsia"/>
        </w:rPr>
        <w:t>21．</w:t>
      </w:r>
      <w:r>
        <w:rPr>
          <w:rFonts w:hint="eastAsia"/>
        </w:rPr>
        <w:tab/>
      </w:r>
      <w:r>
        <w:rPr>
          <w:rFonts w:hint="eastAsia"/>
        </w:rPr>
        <w:t>2020年8月1日出版的第15期《求是》杂志发表习近平的重要文章。文章强调，我们党建立了包括党的________在内的严密组织体系。</w:t>
      </w:r>
    </w:p>
    <w:p>
      <w:pPr>
        <w:pStyle w:val="220"/>
      </w:pPr>
      <w:r>
        <w:rPr>
          <w:rFonts w:hint="eastAsia"/>
        </w:rPr>
        <w:t>A.中央组织、地方组织、基层组织</w:t>
      </w:r>
      <w:r>
        <w:rPr>
          <w:rFonts w:hint="eastAsia"/>
        </w:rPr>
        <w:tab/>
      </w:r>
      <w:r>
        <w:rPr>
          <w:rFonts w:hint="eastAsia"/>
        </w:rPr>
        <w:t>B.中央组织、省市组织、基层组织</w:t>
      </w:r>
    </w:p>
    <w:p>
      <w:pPr>
        <w:pStyle w:val="220"/>
      </w:pPr>
      <w:r>
        <w:rPr>
          <w:rFonts w:hint="eastAsia"/>
        </w:rPr>
        <w:t>C.国家组织、省市组织、基层组织</w:t>
      </w:r>
      <w:r>
        <w:rPr>
          <w:rFonts w:hint="eastAsia"/>
        </w:rPr>
        <w:tab/>
      </w:r>
      <w:r>
        <w:rPr>
          <w:rFonts w:hint="eastAsia"/>
        </w:rPr>
        <w:t>D.国家组织、地方组织、基层组织</w:t>
      </w:r>
    </w:p>
    <w:p>
      <w:pPr>
        <w:pStyle w:val="199"/>
        <w:ind w:left="525" w:hanging="525"/>
      </w:pPr>
      <w:r>
        <w:rPr>
          <w:rFonts w:hint="eastAsia"/>
        </w:rPr>
        <w:t>22．</w:t>
      </w:r>
      <w:r>
        <w:rPr>
          <w:rFonts w:hint="eastAsia"/>
        </w:rPr>
        <w:tab/>
      </w:r>
      <w:r>
        <w:rPr>
          <w:rFonts w:hint="eastAsia"/>
        </w:rPr>
        <w:t>2020年8月1日，国家主席习近平同尼泊尔总统班达里互致贺电，热烈庆祝两国建交________周年。</w:t>
      </w:r>
    </w:p>
    <w:p>
      <w:pPr>
        <w:pStyle w:val="220"/>
      </w:pPr>
      <w:r>
        <w:t>A.</w:t>
      </w:r>
      <w:r>
        <w:rPr>
          <w:rFonts w:hint="eastAsia"/>
        </w:rPr>
        <w:t>55</w:t>
      </w:r>
      <w:r>
        <w:rPr>
          <w:rFonts w:hint="eastAsia"/>
        </w:rPr>
        <w:tab/>
      </w:r>
      <w:r>
        <w:t>B.</w:t>
      </w:r>
      <w:r>
        <w:rPr>
          <w:rFonts w:hint="eastAsia"/>
        </w:rPr>
        <w:t>60</w:t>
      </w:r>
      <w:r>
        <w:rPr>
          <w:rFonts w:hint="eastAsia"/>
        </w:rPr>
        <w:tab/>
      </w:r>
      <w:r>
        <w:t>C.</w:t>
      </w:r>
      <w:r>
        <w:rPr>
          <w:rFonts w:hint="eastAsia"/>
        </w:rPr>
        <w:t>65</w:t>
      </w:r>
      <w:r>
        <w:rPr>
          <w:rFonts w:hint="eastAsia"/>
        </w:rPr>
        <w:tab/>
      </w:r>
      <w:r>
        <w:t>D.</w:t>
      </w:r>
      <w:r>
        <w:rPr>
          <w:rFonts w:hint="eastAsia"/>
        </w:rPr>
        <w:t>70</w:t>
      </w:r>
    </w:p>
    <w:p>
      <w:pPr>
        <w:pStyle w:val="199"/>
        <w:ind w:left="525" w:hanging="525"/>
      </w:pPr>
      <w:r>
        <w:rPr>
          <w:rFonts w:hint="eastAsia"/>
        </w:rPr>
        <w:t>23．</w:t>
      </w:r>
      <w:r>
        <w:rPr>
          <w:rFonts w:hint="eastAsia"/>
        </w:rPr>
        <w:tab/>
      </w:r>
      <w:r>
        <w:rPr>
          <w:rFonts w:hint="eastAsia"/>
        </w:rPr>
        <w:t>按照经济学原理，一国的商品进出口会受到该国汇率水平的影响，已知美元自2014年开始进入强周期，则该现象对于美国商品进出口的影响是：</w:t>
      </w:r>
    </w:p>
    <w:p>
      <w:pPr>
        <w:pStyle w:val="220"/>
      </w:pPr>
      <w:r>
        <w:rPr>
          <w:rFonts w:hint="eastAsia"/>
        </w:rPr>
        <w:t>A.出口上升，进口下降</w:t>
      </w:r>
      <w:r>
        <w:tab/>
      </w:r>
      <w:r>
        <w:t>B.</w:t>
      </w:r>
      <w:r>
        <w:rPr>
          <w:rFonts w:hint="eastAsia"/>
        </w:rPr>
        <w:t>出口上升，进口上升</w:t>
      </w:r>
    </w:p>
    <w:p>
      <w:pPr>
        <w:pStyle w:val="220"/>
      </w:pPr>
      <w:r>
        <w:t>C.</w:t>
      </w:r>
      <w:r>
        <w:rPr>
          <w:rFonts w:hint="eastAsia"/>
        </w:rPr>
        <w:t>出口下降，进口下降</w:t>
      </w:r>
      <w:r>
        <w:tab/>
      </w:r>
      <w:r>
        <w:t>D.</w:t>
      </w:r>
      <w:r>
        <w:rPr>
          <w:rFonts w:hint="eastAsia"/>
        </w:rPr>
        <w:t>出口下降，进口上升</w:t>
      </w:r>
    </w:p>
    <w:p>
      <w:pPr>
        <w:pStyle w:val="199"/>
        <w:keepNext/>
        <w:keepLines/>
        <w:ind w:left="525" w:hanging="525"/>
      </w:pPr>
      <w:r>
        <w:rPr>
          <w:rFonts w:hint="eastAsia"/>
        </w:rPr>
        <w:t>24．</w:t>
      </w:r>
      <w:r>
        <w:rPr>
          <w:rFonts w:hint="eastAsia"/>
        </w:rPr>
        <w:tab/>
      </w:r>
      <w:r>
        <w:rPr>
          <w:rFonts w:hint="eastAsia"/>
        </w:rPr>
        <w:t>受超强台风“利奇马”影响，浙江省局部地区遭受严重洪涝灾害，为支持灾区做好应急救灾工作，国家发展改革委下达浙江省救灾应急补助中央预算内投资1.7亿元专项用于灾区基础设施和公益性设施应急恢复建设。中央预算内投资属于：</w:t>
      </w:r>
    </w:p>
    <w:p>
      <w:pPr>
        <w:pStyle w:val="220"/>
      </w:pPr>
      <w:r>
        <w:rPr>
          <w:rFonts w:hint="eastAsia"/>
        </w:rPr>
        <w:t>A.财政支出</w:t>
      </w:r>
      <w:r>
        <w:tab/>
      </w:r>
      <w:r>
        <w:t>B.</w:t>
      </w:r>
      <w:r>
        <w:rPr>
          <w:rFonts w:hint="eastAsia"/>
        </w:rPr>
        <w:t>利润收入</w:t>
      </w:r>
      <w:r>
        <w:tab/>
      </w:r>
      <w:r>
        <w:t>C.</w:t>
      </w:r>
      <w:r>
        <w:rPr>
          <w:rFonts w:hint="eastAsia"/>
        </w:rPr>
        <w:t>税收收入</w:t>
      </w:r>
      <w:r>
        <w:tab/>
      </w:r>
      <w:r>
        <w:t>D.</w:t>
      </w:r>
      <w:r>
        <w:rPr>
          <w:rFonts w:hint="eastAsia"/>
        </w:rPr>
        <w:t>债务收入</w:t>
      </w:r>
    </w:p>
    <w:p>
      <w:pPr>
        <w:pStyle w:val="199"/>
        <w:ind w:left="525" w:hanging="525"/>
      </w:pPr>
      <w:r>
        <w:rPr>
          <w:rFonts w:hint="eastAsia"/>
        </w:rPr>
        <w:t>25．</w:t>
      </w:r>
      <w:r>
        <w:rPr>
          <w:rFonts w:hint="eastAsia"/>
        </w:rPr>
        <w:tab/>
      </w:r>
      <w:r>
        <w:rPr>
          <w:rFonts w:hint="eastAsia"/>
        </w:rPr>
        <w:t>在雷电来临时，下列做法正确的是：</w:t>
      </w:r>
    </w:p>
    <w:p>
      <w:pPr>
        <w:pStyle w:val="220"/>
      </w:pPr>
      <w:r>
        <w:t>A.</w:t>
      </w:r>
      <w:r>
        <w:rPr>
          <w:rFonts w:hint="eastAsia"/>
        </w:rPr>
        <w:t>当室内手机信号不好时，到室外打电话</w:t>
      </w:r>
    </w:p>
    <w:p>
      <w:pPr>
        <w:pStyle w:val="220"/>
      </w:pPr>
      <w:r>
        <w:t>B.</w:t>
      </w:r>
      <w:r>
        <w:rPr>
          <w:rFonts w:hint="eastAsia"/>
        </w:rPr>
        <w:t>把铁丝从窗户拉接到门上，在室内晾衣服</w:t>
      </w:r>
    </w:p>
    <w:p>
      <w:pPr>
        <w:pStyle w:val="220"/>
      </w:pPr>
      <w:r>
        <w:t>C.</w:t>
      </w:r>
      <w:r>
        <w:rPr>
          <w:rFonts w:hint="eastAsia"/>
        </w:rPr>
        <w:t>快速开摩托、骑自行车或狂奔到安全场所</w:t>
      </w:r>
    </w:p>
    <w:p>
      <w:pPr>
        <w:pStyle w:val="220"/>
      </w:pPr>
      <w:r>
        <w:t>D.</w:t>
      </w:r>
      <w:r>
        <w:rPr>
          <w:rFonts w:hint="eastAsia"/>
        </w:rPr>
        <w:t>当身处空旷之处，以蹲在地上的方式降低自己的高度</w:t>
      </w:r>
    </w:p>
    <w:p>
      <w:pPr>
        <w:pStyle w:val="199"/>
        <w:ind w:left="525" w:hanging="525"/>
      </w:pPr>
      <w:r>
        <w:rPr>
          <w:rFonts w:hint="eastAsia"/>
        </w:rPr>
        <w:t>26．</w:t>
      </w:r>
      <w:r>
        <w:rPr>
          <w:rFonts w:hint="eastAsia"/>
        </w:rPr>
        <w:tab/>
      </w:r>
      <w:r>
        <w:rPr>
          <w:rFonts w:hint="eastAsia"/>
        </w:rPr>
        <w:t>对于夏季防雷常识，下列选项中论述正确的是：</w:t>
      </w:r>
    </w:p>
    <w:p>
      <w:pPr>
        <w:pStyle w:val="220"/>
      </w:pPr>
      <w:r>
        <w:t>A.</w:t>
      </w:r>
      <w:r>
        <w:rPr>
          <w:rFonts w:hint="eastAsia"/>
        </w:rPr>
        <w:t>遇到雷雨时，人们应尽快进入室内，打开窗户通风，并尽快通过电视、电脑或收音机了解此次雷雨的相关信息</w:t>
      </w:r>
    </w:p>
    <w:p>
      <w:pPr>
        <w:pStyle w:val="220"/>
      </w:pPr>
      <w:r>
        <w:t>B.</w:t>
      </w:r>
      <w:r>
        <w:rPr>
          <w:rFonts w:hint="eastAsia"/>
        </w:rPr>
        <w:t>汽车金属外壳易导电，所以在汽车上遇到雷雨时，应尽可能跑出汽车避雷</w:t>
      </w:r>
    </w:p>
    <w:p>
      <w:pPr>
        <w:pStyle w:val="220"/>
      </w:pPr>
      <w:r>
        <w:t>C.</w:t>
      </w:r>
      <w:r>
        <w:rPr>
          <w:rFonts w:hint="eastAsia"/>
        </w:rPr>
        <w:t>在游泳或河边遇到雷雨时，可以跳入水中，因为有水保护，雷难以直接打到人身上，所以在水中较为安全</w:t>
      </w:r>
    </w:p>
    <w:p>
      <w:pPr>
        <w:pStyle w:val="220"/>
      </w:pPr>
      <w:r>
        <w:t>D.</w:t>
      </w:r>
      <w:r>
        <w:rPr>
          <w:rFonts w:hint="eastAsia"/>
        </w:rPr>
        <w:t>切勿站在山顶、楼顶，不宜把羽毛球拍、高尔夫球杆等扛在肩上</w:t>
      </w:r>
    </w:p>
    <w:p>
      <w:pPr>
        <w:pStyle w:val="199"/>
        <w:ind w:left="525" w:hanging="525"/>
      </w:pPr>
      <w:r>
        <w:rPr>
          <w:rFonts w:hint="eastAsia"/>
        </w:rPr>
        <w:t>27．</w:t>
      </w:r>
      <w:r>
        <w:rPr>
          <w:rFonts w:hint="eastAsia"/>
        </w:rPr>
        <w:tab/>
      </w:r>
      <w:r>
        <w:rPr>
          <w:rFonts w:hint="eastAsia"/>
        </w:rPr>
        <w:t>Windows7中的“回收站”是在________中划分的存储区域，用于存储删除的内容。</w:t>
      </w:r>
    </w:p>
    <w:p>
      <w:pPr>
        <w:pStyle w:val="220"/>
      </w:pPr>
      <w:r>
        <w:t>A.</w:t>
      </w:r>
      <w:r>
        <w:rPr>
          <w:rFonts w:hint="eastAsia"/>
        </w:rPr>
        <w:t>硬盘</w:t>
      </w:r>
      <w:r>
        <w:tab/>
      </w:r>
      <w:r>
        <w:t>B.RAM</w:t>
      </w:r>
      <w:r>
        <w:tab/>
      </w:r>
      <w:r>
        <w:t>C.</w:t>
      </w:r>
      <w:r>
        <w:rPr>
          <w:rFonts w:hint="eastAsia"/>
        </w:rPr>
        <w:t>光盘</w:t>
      </w:r>
      <w:r>
        <w:tab/>
      </w:r>
      <w:r>
        <w:t>D.ROM</w:t>
      </w:r>
    </w:p>
    <w:p>
      <w:pPr>
        <w:pStyle w:val="199"/>
        <w:ind w:left="525" w:hanging="525"/>
      </w:pPr>
      <w:r>
        <w:rPr>
          <w:rFonts w:hint="eastAsia"/>
        </w:rPr>
        <w:t>28．</w:t>
      </w:r>
      <w:r>
        <w:rPr>
          <w:rFonts w:hint="eastAsia"/>
        </w:rPr>
        <w:tab/>
      </w:r>
      <w:r>
        <w:rPr>
          <w:rFonts w:hint="eastAsia"/>
        </w:rPr>
        <w:t>以下被称为“蓝色农业”的是：</w:t>
      </w:r>
    </w:p>
    <w:p>
      <w:pPr>
        <w:pStyle w:val="220"/>
      </w:pPr>
      <w:r>
        <w:t>A.</w:t>
      </w:r>
      <w:r>
        <w:rPr>
          <w:rFonts w:hint="eastAsia"/>
        </w:rPr>
        <w:t>微生物资源产业化的农业</w:t>
      </w:r>
      <w:r>
        <w:tab/>
      </w:r>
      <w:r>
        <w:t>B.</w:t>
      </w:r>
      <w:r>
        <w:rPr>
          <w:rFonts w:hint="eastAsia"/>
        </w:rPr>
        <w:t>传统的植物种植业</w:t>
      </w:r>
    </w:p>
    <w:p>
      <w:pPr>
        <w:pStyle w:val="220"/>
      </w:pPr>
      <w:r>
        <w:t>C.</w:t>
      </w:r>
      <w:r>
        <w:rPr>
          <w:rFonts w:hint="eastAsia"/>
        </w:rPr>
        <w:t>近海水产养殖业</w:t>
      </w:r>
      <w:r>
        <w:tab/>
      </w:r>
      <w:r>
        <w:tab/>
      </w:r>
      <w:r>
        <w:t>D.</w:t>
      </w:r>
      <w:r>
        <w:rPr>
          <w:rFonts w:hint="eastAsia"/>
        </w:rPr>
        <w:t>生态循环农业</w:t>
      </w:r>
    </w:p>
    <w:p>
      <w:pPr>
        <w:pStyle w:val="199"/>
        <w:ind w:left="525" w:hanging="525"/>
      </w:pPr>
      <w:r>
        <w:rPr>
          <w:rFonts w:hint="eastAsia"/>
        </w:rPr>
        <w:t>29．</w:t>
      </w:r>
      <w:r>
        <w:rPr>
          <w:rFonts w:hint="eastAsia"/>
        </w:rPr>
        <w:tab/>
      </w:r>
      <w:r>
        <w:rPr>
          <w:rFonts w:hint="eastAsia"/>
        </w:rPr>
        <w:t>经过春秋时期旷日持久的争霸战争，战国七雄的格局正式形成，在这七雄之中，后期以________国力最强。</w:t>
      </w:r>
    </w:p>
    <w:p>
      <w:pPr>
        <w:pStyle w:val="220"/>
      </w:pPr>
      <w:r>
        <w:t>A.</w:t>
      </w:r>
      <w:r>
        <w:rPr>
          <w:rFonts w:hint="eastAsia"/>
        </w:rPr>
        <w:t>齐国</w:t>
      </w:r>
      <w:r>
        <w:tab/>
      </w:r>
      <w:r>
        <w:t>B.</w:t>
      </w:r>
      <w:r>
        <w:rPr>
          <w:rFonts w:hint="eastAsia"/>
        </w:rPr>
        <w:t>楚国</w:t>
      </w:r>
      <w:r>
        <w:tab/>
      </w:r>
      <w:r>
        <w:t>C.</w:t>
      </w:r>
      <w:r>
        <w:rPr>
          <w:rFonts w:hint="eastAsia"/>
        </w:rPr>
        <w:t>秦国</w:t>
      </w:r>
      <w:r>
        <w:tab/>
      </w:r>
      <w:r>
        <w:t>D.</w:t>
      </w:r>
      <w:r>
        <w:rPr>
          <w:rFonts w:hint="eastAsia"/>
        </w:rPr>
        <w:t>魏国</w:t>
      </w:r>
    </w:p>
    <w:p>
      <w:pPr>
        <w:pStyle w:val="199"/>
        <w:keepNext/>
        <w:keepLines/>
        <w:ind w:left="525" w:hanging="525"/>
      </w:pPr>
      <w:r>
        <w:rPr>
          <w:rFonts w:hint="eastAsia"/>
        </w:rPr>
        <w:t>30．</w:t>
      </w:r>
      <w:r>
        <w:rPr>
          <w:rFonts w:hint="eastAsia"/>
        </w:rPr>
        <w:tab/>
      </w:r>
      <w:r>
        <w:rPr>
          <w:rFonts w:hint="eastAsia"/>
        </w:rPr>
        <w:t>“高原不倒千年骨，告慰炎黄有子孙”与“尽道隋亡为此河，至今千里赖通波”中的“高原”与“河”分别指我国的：</w:t>
      </w:r>
    </w:p>
    <w:p>
      <w:pPr>
        <w:pStyle w:val="220"/>
      </w:pPr>
      <w:r>
        <w:t>A.</w:t>
      </w:r>
      <w:r>
        <w:rPr>
          <w:rFonts w:hint="eastAsia"/>
        </w:rPr>
        <w:t>云贵高原、淮河</w:t>
      </w:r>
      <w:r>
        <w:tab/>
      </w:r>
      <w:r>
        <w:tab/>
      </w:r>
      <w:r>
        <w:t>B.</w:t>
      </w:r>
      <w:r>
        <w:rPr>
          <w:rFonts w:hint="eastAsia"/>
        </w:rPr>
        <w:t>黄土高原、京杭大运河</w:t>
      </w:r>
    </w:p>
    <w:p>
      <w:pPr>
        <w:pStyle w:val="220"/>
      </w:pPr>
      <w:r>
        <w:t>C.</w:t>
      </w:r>
      <w:r>
        <w:rPr>
          <w:rFonts w:hint="eastAsia"/>
        </w:rPr>
        <w:t>青藏高原、海河</w:t>
      </w:r>
      <w:r>
        <w:tab/>
      </w:r>
      <w:r>
        <w:tab/>
      </w:r>
      <w:r>
        <w:t>D.</w:t>
      </w:r>
      <w:r>
        <w:rPr>
          <w:rFonts w:hint="eastAsia"/>
        </w:rPr>
        <w:t>青藏高原、黄河</w:t>
      </w:r>
    </w:p>
    <w:p>
      <w:pPr>
        <w:pStyle w:val="199"/>
        <w:keepNext/>
        <w:ind w:left="525" w:hanging="525"/>
      </w:pPr>
      <w:r>
        <w:rPr>
          <w:rFonts w:hint="eastAsia"/>
        </w:rPr>
        <w:t>31．</w:t>
      </w:r>
      <w:r>
        <w:rPr>
          <w:rFonts w:hint="eastAsia"/>
        </w:rPr>
        <w:tab/>
      </w:r>
      <w:r>
        <w:rPr>
          <w:rFonts w:hint="eastAsia"/>
        </w:rPr>
        <w:t>下列文字形象与其特点对应错误的是：</w:t>
      </w:r>
    </w:p>
    <w:p>
      <w:pPr>
        <w:pStyle w:val="220"/>
        <w:keepNext/>
        <w:rPr>
          <w:lang w:bidi="en-US"/>
        </w:rPr>
      </w:pPr>
      <w:r>
        <w:rPr>
          <w:rFonts w:hint="eastAsia"/>
          <w:lang w:bidi="en-US"/>
        </w:rPr>
        <w:t>A.冉·阿让——视财如命的吝啬鬼</w:t>
      </w:r>
    </w:p>
    <w:p>
      <w:pPr>
        <w:pStyle w:val="220"/>
        <w:rPr>
          <w:lang w:bidi="en-US"/>
        </w:rPr>
      </w:pPr>
      <w:r>
        <w:rPr>
          <w:rFonts w:hint="eastAsia"/>
          <w:lang w:bidi="en-US"/>
        </w:rPr>
        <w:t>B.</w:t>
      </w:r>
      <w:r>
        <w:rPr>
          <w:rFonts w:hint="eastAsia" w:ascii="方正书宋简体" w:hAnsi="方正书宋简体" w:cs="方正书宋简体"/>
        </w:rPr>
        <w:t>堂吉诃德</w:t>
      </w:r>
      <w:r>
        <w:rPr>
          <w:rFonts w:hint="eastAsia"/>
          <w:lang w:bidi="en-US"/>
        </w:rPr>
        <w:t>——不切实际的理想主义者</w:t>
      </w:r>
    </w:p>
    <w:p>
      <w:pPr>
        <w:pStyle w:val="220"/>
        <w:rPr>
          <w:lang w:bidi="en-US"/>
        </w:rPr>
      </w:pPr>
      <w:r>
        <w:rPr>
          <w:rFonts w:hint="eastAsia"/>
          <w:lang w:bidi="en-US"/>
        </w:rPr>
        <w:t>C.别里科夫——封闭保守、害怕新事物的人</w:t>
      </w:r>
    </w:p>
    <w:p>
      <w:pPr>
        <w:pStyle w:val="220"/>
        <w:rPr>
          <w:lang w:bidi="en-US"/>
        </w:rPr>
      </w:pPr>
      <w:r>
        <w:rPr>
          <w:rFonts w:hint="eastAsia"/>
          <w:lang w:bidi="en-US"/>
        </w:rPr>
        <w:t>D.叶甫盖尼奥涅金——思想上的巨人、行动上的矮子</w:t>
      </w:r>
    </w:p>
    <w:p>
      <w:pPr>
        <w:pStyle w:val="199"/>
        <w:ind w:left="525" w:hanging="525"/>
      </w:pPr>
      <w:r>
        <w:rPr>
          <w:rFonts w:hint="eastAsia"/>
        </w:rPr>
        <w:t>32．</w:t>
      </w:r>
      <w:r>
        <w:rPr>
          <w:rFonts w:hint="eastAsia"/>
        </w:rPr>
        <w:tab/>
      </w:r>
      <w:r>
        <w:rPr>
          <w:rFonts w:hint="eastAsia"/>
        </w:rPr>
        <w:t>河北省某市政府办公厅2018年所发的排序编号为6的公文，其发文字号的正确写法是：</w:t>
      </w:r>
    </w:p>
    <w:p>
      <w:pPr>
        <w:pStyle w:val="220"/>
      </w:pPr>
      <w:r>
        <w:rPr>
          <w:rFonts w:hint="eastAsia"/>
        </w:rPr>
        <w:t>A.河北省政办发〔2018〕第6号</w:t>
      </w:r>
      <w:r>
        <w:rPr>
          <w:rFonts w:hint="eastAsia"/>
        </w:rPr>
        <w:tab/>
      </w:r>
      <w:r>
        <w:rPr>
          <w:rFonts w:hint="eastAsia"/>
        </w:rPr>
        <w:t>B.河北省厅发（2018）第6号</w:t>
      </w:r>
    </w:p>
    <w:p>
      <w:pPr>
        <w:pStyle w:val="220"/>
      </w:pPr>
      <w:r>
        <w:rPr>
          <w:rFonts w:hint="eastAsia"/>
        </w:rPr>
        <w:t>C.河北省政办〔2018〕6号</w:t>
      </w:r>
      <w:r>
        <w:rPr>
          <w:rFonts w:hint="eastAsia"/>
        </w:rPr>
        <w:tab/>
      </w:r>
      <w:r>
        <w:rPr>
          <w:rFonts w:hint="eastAsia"/>
        </w:rPr>
        <w:t>D.河北省政发（2018）6号</w:t>
      </w:r>
    </w:p>
    <w:p>
      <w:pPr>
        <w:pStyle w:val="199"/>
        <w:ind w:left="525" w:hanging="525"/>
      </w:pPr>
      <w:r>
        <w:rPr>
          <w:rFonts w:hint="eastAsia"/>
        </w:rPr>
        <w:t>33．</w:t>
      </w:r>
      <w:r>
        <w:rPr>
          <w:rFonts w:hint="eastAsia"/>
        </w:rPr>
        <w:tab/>
      </w:r>
      <w:r>
        <w:rPr>
          <w:rFonts w:hint="eastAsia"/>
        </w:rPr>
        <w:t>按照《党政机关公文格式》的规定，公文中的结构层次序数是：</w:t>
      </w:r>
    </w:p>
    <w:p>
      <w:pPr>
        <w:pStyle w:val="220"/>
      </w:pPr>
      <w:r>
        <w:rPr>
          <w:rFonts w:hint="eastAsia"/>
        </w:rPr>
        <w:t>A.“首先”“其次”“再次”</w:t>
      </w:r>
    </w:p>
    <w:p>
      <w:pPr>
        <w:pStyle w:val="220"/>
      </w:pPr>
      <w:r>
        <w:t>B.</w:t>
      </w:r>
      <w:r>
        <w:rPr>
          <w:rFonts w:hint="eastAsia"/>
        </w:rPr>
        <w:t>“第一”“第二”“第三”</w:t>
      </w:r>
    </w:p>
    <w:p>
      <w:pPr>
        <w:pStyle w:val="220"/>
      </w:pPr>
      <w:r>
        <w:t>C.</w:t>
      </w:r>
      <w:r>
        <w:rPr>
          <w:rFonts w:hint="eastAsia"/>
        </w:rPr>
        <w:t>“此其一”“此其二”“此其三”</w:t>
      </w:r>
    </w:p>
    <w:p>
      <w:pPr>
        <w:pStyle w:val="220"/>
      </w:pPr>
      <w:r>
        <w:t>D.</w:t>
      </w:r>
      <w:r>
        <w:rPr>
          <w:rFonts w:hint="eastAsia"/>
        </w:rPr>
        <w:t>“一</w:t>
      </w:r>
      <w:r>
        <w:t>、</w:t>
      </w:r>
      <w:r>
        <w:rPr>
          <w:rFonts w:hint="eastAsia"/>
        </w:rPr>
        <w:t>”“（一）”“</w:t>
      </w:r>
      <w:r>
        <w:t>1.</w:t>
      </w:r>
      <w:r>
        <w:rPr>
          <w:rFonts w:hint="eastAsia"/>
        </w:rPr>
        <w:t>”“（1）”</w:t>
      </w:r>
    </w:p>
    <w:p>
      <w:pPr>
        <w:pStyle w:val="199"/>
        <w:ind w:left="525" w:hanging="525"/>
      </w:pPr>
      <w:r>
        <w:rPr>
          <w:rFonts w:hint="eastAsia"/>
        </w:rPr>
        <w:t>34．</w:t>
      </w:r>
      <w:r>
        <w:rPr>
          <w:rFonts w:hint="eastAsia"/>
        </w:rPr>
        <w:tab/>
      </w:r>
      <w:r>
        <w:rPr>
          <w:rFonts w:hint="eastAsia"/>
        </w:rPr>
        <w:t>关于公文的印发日期格式示例，表述正确的是：</w:t>
      </w:r>
    </w:p>
    <w:p>
      <w:pPr>
        <w:pStyle w:val="220"/>
      </w:pPr>
      <w:r>
        <w:rPr>
          <w:rFonts w:hint="eastAsia"/>
        </w:rPr>
        <w:t>A.二</w:t>
      </w:r>
      <w:r>
        <w:rPr>
          <w:rFonts w:hint="eastAsia" w:ascii="宋体" w:hAnsi="宋体" w:eastAsia="宋体"/>
        </w:rPr>
        <w:t>〇</w:t>
      </w:r>
      <w:r>
        <w:rPr>
          <w:rFonts w:hint="eastAsia"/>
        </w:rPr>
        <w:t>一八年八月八日</w:t>
      </w:r>
      <w:r>
        <w:tab/>
      </w:r>
      <w:r>
        <w:t>B.</w:t>
      </w:r>
      <w:r>
        <w:rPr>
          <w:rFonts w:hint="eastAsia"/>
        </w:rPr>
        <w:t>二零一八年八月八日</w:t>
      </w:r>
    </w:p>
    <w:p>
      <w:pPr>
        <w:pStyle w:val="220"/>
      </w:pPr>
      <w:r>
        <w:rPr>
          <w:rFonts w:hint="eastAsia"/>
        </w:rPr>
        <w:t>C.2018年8月8日</w:t>
      </w:r>
      <w:r>
        <w:rPr>
          <w:rFonts w:hint="eastAsia"/>
        </w:rPr>
        <w:tab/>
      </w:r>
      <w:r>
        <w:tab/>
      </w:r>
      <w:r>
        <w:t>D.</w:t>
      </w:r>
      <w:r>
        <w:rPr>
          <w:rFonts w:hint="eastAsia"/>
        </w:rPr>
        <w:t>2018年08月08日</w:t>
      </w:r>
    </w:p>
    <w:p>
      <w:pPr>
        <w:pStyle w:val="199"/>
        <w:ind w:left="525" w:hanging="525"/>
      </w:pPr>
      <w:r>
        <w:rPr>
          <w:rFonts w:hint="eastAsia"/>
        </w:rPr>
        <w:t>35．</w:t>
      </w:r>
      <w:r>
        <w:rPr>
          <w:rFonts w:hint="eastAsia"/>
        </w:rPr>
        <w:tab/>
      </w:r>
      <w:r>
        <w:rPr>
          <w:rFonts w:hint="eastAsia"/>
        </w:rPr>
        <w:t>设置行政管理机构时应当遵循的原则不包括：</w:t>
      </w:r>
    </w:p>
    <w:p>
      <w:pPr>
        <w:pStyle w:val="220"/>
      </w:pPr>
      <w:r>
        <w:rPr>
          <w:rFonts w:hint="eastAsia"/>
        </w:rPr>
        <w:t>A.适应性原则</w:t>
      </w:r>
      <w:r>
        <w:rPr>
          <w:rFonts w:hint="eastAsia"/>
        </w:rPr>
        <w:tab/>
      </w:r>
      <w:r>
        <w:rPr>
          <w:rFonts w:hint="eastAsia"/>
        </w:rPr>
        <w:tab/>
      </w:r>
      <w:r>
        <w:rPr>
          <w:rFonts w:hint="eastAsia"/>
        </w:rPr>
        <w:t>B.精干高效原则</w:t>
      </w:r>
    </w:p>
    <w:p>
      <w:pPr>
        <w:pStyle w:val="220"/>
      </w:pPr>
      <w:r>
        <w:rPr>
          <w:rFonts w:hint="eastAsia"/>
        </w:rPr>
        <w:t>C.协调性原则</w:t>
      </w:r>
      <w:r>
        <w:rPr>
          <w:rFonts w:hint="eastAsia"/>
        </w:rPr>
        <w:tab/>
      </w:r>
      <w:r>
        <w:rPr>
          <w:rFonts w:hint="eastAsia"/>
        </w:rPr>
        <w:tab/>
      </w:r>
      <w:r>
        <w:rPr>
          <w:rFonts w:hint="eastAsia"/>
        </w:rPr>
        <w:t>D.权力集中原则</w:t>
      </w:r>
    </w:p>
    <w:p>
      <w:pPr>
        <w:pStyle w:val="199"/>
        <w:ind w:left="525" w:hanging="525"/>
      </w:pPr>
      <w:r>
        <w:rPr>
          <w:rFonts w:hint="eastAsia"/>
        </w:rPr>
        <w:t>36．</w:t>
      </w:r>
      <w:r>
        <w:rPr>
          <w:rFonts w:hint="eastAsia"/>
        </w:rPr>
        <w:tab/>
      </w:r>
      <w:r>
        <w:rPr>
          <w:rFonts w:hint="eastAsia"/>
        </w:rPr>
        <w:t>下列选项中属于规范性法律文件的是：</w:t>
      </w:r>
    </w:p>
    <w:p>
      <w:pPr>
        <w:pStyle w:val="200"/>
        <w:ind w:left="735" w:hanging="210"/>
      </w:pPr>
      <w:r>
        <w:t>A.</w:t>
      </w:r>
      <w:r>
        <w:rPr>
          <w:rFonts w:hint="eastAsia"/>
        </w:rPr>
        <w:t>某工商行政管理局作出的行政处罚决定</w:t>
      </w:r>
    </w:p>
    <w:p>
      <w:pPr>
        <w:pStyle w:val="200"/>
        <w:ind w:left="735" w:hanging="210"/>
      </w:pPr>
      <w:r>
        <w:t>B.</w:t>
      </w:r>
      <w:r>
        <w:rPr>
          <w:rFonts w:hint="eastAsia"/>
        </w:rPr>
        <w:t>某高校制定的《大学生行为准则》</w:t>
      </w:r>
    </w:p>
    <w:p>
      <w:pPr>
        <w:pStyle w:val="200"/>
        <w:ind w:left="735" w:hanging="210"/>
      </w:pPr>
      <w:r>
        <w:t>C.</w:t>
      </w:r>
      <w:r>
        <w:rPr>
          <w:rFonts w:hint="eastAsia"/>
        </w:rPr>
        <w:t>《中华人民共和国种子法实施条例》</w:t>
      </w:r>
    </w:p>
    <w:p>
      <w:pPr>
        <w:pStyle w:val="200"/>
        <w:ind w:left="735" w:hanging="210"/>
      </w:pPr>
      <w:r>
        <w:t>D.</w:t>
      </w:r>
      <w:r>
        <w:rPr>
          <w:rFonts w:hint="eastAsia"/>
        </w:rPr>
        <w:t>《国务院关于加快推进“互联网+政务服务”工作的指导意见》</w:t>
      </w:r>
    </w:p>
    <w:p>
      <w:pPr>
        <w:pStyle w:val="199"/>
        <w:ind w:left="525" w:hanging="525"/>
      </w:pPr>
      <w:r>
        <w:rPr>
          <w:rFonts w:hint="eastAsia"/>
        </w:rPr>
        <w:t>37．</w:t>
      </w:r>
      <w:r>
        <w:rPr>
          <w:rFonts w:hint="eastAsia"/>
        </w:rPr>
        <w:tab/>
      </w:r>
      <w:r>
        <w:rPr>
          <w:rFonts w:hint="eastAsia"/>
        </w:rPr>
        <w:t xml:space="preserve">下列关于法律关系的表述，错误的是： </w:t>
      </w:r>
    </w:p>
    <w:p>
      <w:pPr>
        <w:pStyle w:val="200"/>
        <w:ind w:left="735" w:hanging="210"/>
      </w:pPr>
      <w:r>
        <w:rPr>
          <w:rFonts w:hint="eastAsia"/>
        </w:rPr>
        <w:t>A.法律关系的主体包括自然人与法人</w:t>
      </w:r>
    </w:p>
    <w:p>
      <w:pPr>
        <w:pStyle w:val="200"/>
        <w:ind w:left="735" w:hanging="210"/>
      </w:pPr>
      <w:r>
        <w:rPr>
          <w:rFonts w:hint="eastAsia"/>
        </w:rPr>
        <w:t>B.法律关系的客体包括行为</w:t>
      </w:r>
    </w:p>
    <w:p>
      <w:pPr>
        <w:pStyle w:val="200"/>
        <w:ind w:left="735" w:hanging="210"/>
      </w:pPr>
      <w:r>
        <w:rPr>
          <w:rFonts w:hint="eastAsia"/>
        </w:rPr>
        <w:t>C.法律关系的内容只是权利</w:t>
      </w:r>
    </w:p>
    <w:p>
      <w:pPr>
        <w:pStyle w:val="200"/>
        <w:ind w:left="735" w:hanging="210"/>
      </w:pPr>
      <w:r>
        <w:rPr>
          <w:rFonts w:hint="eastAsia"/>
        </w:rPr>
        <w:t>D.法律行为能够导致法律关系的产生、变更或消灭</w:t>
      </w:r>
    </w:p>
    <w:p>
      <w:pPr>
        <w:pStyle w:val="199"/>
        <w:ind w:left="525" w:hanging="525"/>
      </w:pPr>
      <w:r>
        <w:rPr>
          <w:rFonts w:hint="eastAsia"/>
        </w:rPr>
        <w:t>38．</w:t>
      </w:r>
      <w:r>
        <w:rPr>
          <w:rFonts w:hint="eastAsia"/>
        </w:rPr>
        <w:tab/>
      </w:r>
      <w:r>
        <w:rPr>
          <w:rFonts w:hint="eastAsia"/>
        </w:rPr>
        <w:t>关于依法治国的说法，错误的是：</w:t>
      </w:r>
    </w:p>
    <w:p>
      <w:pPr>
        <w:pStyle w:val="200"/>
        <w:ind w:left="735" w:hanging="210"/>
      </w:pPr>
      <w:r>
        <w:t>A.</w:t>
      </w:r>
      <w:r>
        <w:rPr>
          <w:rFonts w:hint="eastAsia" w:ascii="方正仿宋简体"/>
        </w:rPr>
        <w:t>人民代表大会是依法治国的主要组织保障</w:t>
      </w:r>
    </w:p>
    <w:p>
      <w:pPr>
        <w:pStyle w:val="200"/>
        <w:ind w:left="735" w:hanging="210"/>
      </w:pPr>
      <w:r>
        <w:t>B.</w:t>
      </w:r>
      <w:r>
        <w:rPr>
          <w:rFonts w:hint="eastAsia" w:ascii="方正仿宋简体"/>
        </w:rPr>
        <w:t>法治完备是我国法治建设的首要目标，也是法治国家的重要标志</w:t>
      </w:r>
    </w:p>
    <w:p>
      <w:pPr>
        <w:pStyle w:val="200"/>
        <w:ind w:left="735" w:hanging="210"/>
      </w:pPr>
      <w:r>
        <w:t>C.</w:t>
      </w:r>
      <w:r>
        <w:rPr>
          <w:rFonts w:hint="eastAsia" w:ascii="方正仿宋简体"/>
        </w:rPr>
        <w:t>我国社会主义法治体系建构完成标志是我国已经是一个法治国家</w:t>
      </w:r>
    </w:p>
    <w:p>
      <w:pPr>
        <w:pStyle w:val="200"/>
        <w:ind w:left="735" w:hanging="210"/>
      </w:pPr>
      <w:r>
        <w:t>D.</w:t>
      </w:r>
      <w:r>
        <w:rPr>
          <w:rFonts w:hint="eastAsia" w:ascii="方正仿宋简体"/>
        </w:rPr>
        <w:t>建立健全决策权、行政权和监督权既相互制约又相互协调的权力机构和运行机制是建设中国特色社会主义法治国家的基本要求和特征</w:t>
      </w:r>
    </w:p>
    <w:p>
      <w:pPr>
        <w:pStyle w:val="199"/>
        <w:ind w:left="525" w:hanging="525"/>
      </w:pPr>
      <w:r>
        <w:rPr>
          <w:rFonts w:hint="eastAsia"/>
        </w:rPr>
        <w:t>39．</w:t>
      </w:r>
      <w:r>
        <w:rPr>
          <w:rFonts w:hint="eastAsia"/>
        </w:rPr>
        <w:tab/>
      </w:r>
      <w:r>
        <w:rPr>
          <w:rFonts w:hint="eastAsia"/>
        </w:rPr>
        <w:t>我国的根本政治制度是：</w:t>
      </w:r>
    </w:p>
    <w:p>
      <w:pPr>
        <w:pStyle w:val="200"/>
        <w:ind w:left="735" w:hanging="210"/>
      </w:pPr>
      <w:r>
        <w:rPr>
          <w:rFonts w:hint="eastAsia"/>
        </w:rPr>
        <w:t>A.民主集中制</w:t>
      </w:r>
      <w:r>
        <w:rPr>
          <w:rFonts w:hint="eastAsia"/>
        </w:rPr>
        <w:tab/>
      </w:r>
      <w:r>
        <w:rPr>
          <w:rFonts w:hint="eastAsia"/>
        </w:rPr>
        <w:tab/>
      </w:r>
      <w:r>
        <w:rPr>
          <w:rFonts w:hint="eastAsia"/>
        </w:rPr>
        <w:t>B.人民代表大会制度</w:t>
      </w:r>
    </w:p>
    <w:p>
      <w:pPr>
        <w:pStyle w:val="200"/>
        <w:ind w:left="735" w:hanging="210"/>
      </w:pPr>
      <w:r>
        <w:rPr>
          <w:rFonts w:hint="eastAsia"/>
        </w:rPr>
        <w:t>C.单一制</w:t>
      </w:r>
      <w:r>
        <w:rPr>
          <w:rFonts w:hint="eastAsia"/>
        </w:rPr>
        <w:tab/>
      </w:r>
      <w:r>
        <w:rPr>
          <w:rFonts w:hint="eastAsia"/>
        </w:rPr>
        <w:tab/>
      </w:r>
      <w:r>
        <w:rPr>
          <w:rFonts w:hint="eastAsia"/>
        </w:rPr>
        <w:t>D.三权分立制</w:t>
      </w:r>
    </w:p>
    <w:p>
      <w:pPr>
        <w:pStyle w:val="199"/>
        <w:ind w:left="525" w:hanging="525"/>
      </w:pPr>
      <w:r>
        <w:rPr>
          <w:rFonts w:hint="eastAsia"/>
        </w:rPr>
        <w:t>40．</w:t>
      </w:r>
      <w:r>
        <w:rPr>
          <w:rFonts w:hint="eastAsia"/>
        </w:rPr>
        <w:tab/>
      </w:r>
      <w:r>
        <w:rPr>
          <w:rFonts w:hint="eastAsia"/>
        </w:rPr>
        <w:t>我国的最高国家权力机关是：</w:t>
      </w:r>
    </w:p>
    <w:p>
      <w:pPr>
        <w:pStyle w:val="200"/>
        <w:ind w:left="735" w:hanging="210"/>
      </w:pPr>
      <w:r>
        <w:rPr>
          <w:rFonts w:hint="eastAsia"/>
        </w:rPr>
        <w:t>A.中国共产党中央委员会</w:t>
      </w:r>
      <w:r>
        <w:rPr>
          <w:rFonts w:hint="eastAsia"/>
        </w:rPr>
        <w:tab/>
      </w:r>
      <w:r>
        <w:rPr>
          <w:rFonts w:hint="eastAsia"/>
        </w:rPr>
        <w:t>B.全国人民代表大会</w:t>
      </w:r>
    </w:p>
    <w:p>
      <w:pPr>
        <w:pStyle w:val="200"/>
        <w:ind w:left="735" w:hanging="210"/>
      </w:pPr>
      <w:r>
        <w:rPr>
          <w:rFonts w:hint="eastAsia"/>
        </w:rPr>
        <w:t>C.中华人民共和国国务院</w:t>
      </w:r>
      <w:r>
        <w:rPr>
          <w:rFonts w:hint="eastAsia"/>
        </w:rPr>
        <w:tab/>
      </w:r>
      <w:r>
        <w:rPr>
          <w:rFonts w:hint="eastAsia"/>
        </w:rPr>
        <w:t>D.中央军事委员会</w:t>
      </w:r>
    </w:p>
    <w:p>
      <w:pPr>
        <w:pStyle w:val="199"/>
        <w:ind w:left="525" w:hanging="525"/>
      </w:pPr>
      <w:r>
        <w:rPr>
          <w:rFonts w:hint="eastAsia"/>
        </w:rPr>
        <w:t>41．</w:t>
      </w:r>
      <w:r>
        <w:rPr>
          <w:rFonts w:hint="eastAsia"/>
        </w:rPr>
        <w:tab/>
      </w:r>
      <w:r>
        <w:rPr>
          <w:rFonts w:hint="eastAsia"/>
        </w:rPr>
        <w:t>下列行为不属于犯罪的是：</w:t>
      </w:r>
    </w:p>
    <w:p>
      <w:pPr>
        <w:pStyle w:val="200"/>
        <w:ind w:left="735" w:hanging="210"/>
      </w:pPr>
      <w:r>
        <w:rPr>
          <w:rFonts w:hint="eastAsia"/>
        </w:rPr>
        <w:t>A.李某蓄意在工厂纵火，价值数十万元的货物被烧毁</w:t>
      </w:r>
    </w:p>
    <w:p>
      <w:pPr>
        <w:pStyle w:val="200"/>
        <w:ind w:left="735" w:hanging="210"/>
      </w:pPr>
      <w:r>
        <w:rPr>
          <w:rFonts w:hint="eastAsia"/>
        </w:rPr>
        <w:t>B.王某与他人争吵时失手将对方打死</w:t>
      </w:r>
    </w:p>
    <w:p>
      <w:pPr>
        <w:pStyle w:val="200"/>
        <w:ind w:left="735" w:hanging="210"/>
      </w:pPr>
      <w:r>
        <w:rPr>
          <w:rFonts w:hint="eastAsia"/>
        </w:rPr>
        <w:t>C.某银行工作人员串通外人偷盗银行资金数十万元</w:t>
      </w:r>
    </w:p>
    <w:p>
      <w:pPr>
        <w:pStyle w:val="200"/>
        <w:ind w:left="735" w:hanging="210"/>
      </w:pPr>
      <w:r>
        <w:rPr>
          <w:rFonts w:hint="eastAsia"/>
        </w:rPr>
        <w:t>D.某男子情绪失控动手打了邻居，但没有造成实质伤害</w:t>
      </w:r>
    </w:p>
    <w:p>
      <w:pPr>
        <w:pStyle w:val="199"/>
        <w:ind w:left="525" w:hanging="525"/>
      </w:pPr>
      <w:r>
        <w:rPr>
          <w:rFonts w:hint="eastAsia"/>
        </w:rPr>
        <w:t>42．</w:t>
      </w:r>
      <w:r>
        <w:rPr>
          <w:rFonts w:hint="eastAsia"/>
        </w:rPr>
        <w:tab/>
      </w:r>
      <w:r>
        <w:rPr>
          <w:rFonts w:hint="eastAsia"/>
        </w:rPr>
        <w:t>已满十四周岁不满十八周岁的人犯罪：</w:t>
      </w:r>
    </w:p>
    <w:p>
      <w:pPr>
        <w:pStyle w:val="200"/>
        <w:ind w:left="735" w:hanging="210"/>
      </w:pPr>
      <w:r>
        <w:rPr>
          <w:rFonts w:hint="eastAsia"/>
        </w:rPr>
        <w:t>A.应当从轻或减轻处罚</w:t>
      </w:r>
      <w:r>
        <w:rPr>
          <w:rFonts w:hint="eastAsia"/>
        </w:rPr>
        <w:tab/>
      </w:r>
      <w:r>
        <w:rPr>
          <w:rFonts w:hint="eastAsia"/>
        </w:rPr>
        <w:t>B.可以减轻处罚</w:t>
      </w:r>
    </w:p>
    <w:p>
      <w:pPr>
        <w:pStyle w:val="200"/>
        <w:ind w:left="735" w:hanging="210"/>
      </w:pPr>
      <w:r>
        <w:rPr>
          <w:rFonts w:hint="eastAsia"/>
        </w:rPr>
        <w:t>C.应当从轻处罚</w:t>
      </w:r>
      <w:r>
        <w:rPr>
          <w:rFonts w:hint="eastAsia"/>
        </w:rPr>
        <w:tab/>
      </w:r>
      <w:r>
        <w:rPr>
          <w:rFonts w:hint="eastAsia"/>
        </w:rPr>
        <w:tab/>
      </w:r>
      <w:r>
        <w:rPr>
          <w:rFonts w:hint="eastAsia"/>
        </w:rPr>
        <w:t>D.可以从轻或者减轻处罚</w:t>
      </w:r>
    </w:p>
    <w:p>
      <w:pPr>
        <w:pStyle w:val="199"/>
        <w:ind w:left="525" w:hanging="525"/>
      </w:pPr>
      <w:r>
        <w:rPr>
          <w:rFonts w:hint="eastAsia"/>
        </w:rPr>
        <w:t>43．</w:t>
      </w:r>
      <w:r>
        <w:rPr>
          <w:rFonts w:hint="eastAsia"/>
        </w:rPr>
        <w:tab/>
      </w:r>
      <w:r>
        <w:rPr>
          <w:rFonts w:hint="eastAsia"/>
        </w:rPr>
        <w:t>赵某为了躲避持刀抢劫犯王某的追赶，将一个小朋友撞倒，致使其受轻伤，赵某的行为属于：</w:t>
      </w:r>
    </w:p>
    <w:p>
      <w:pPr>
        <w:pStyle w:val="200"/>
        <w:ind w:left="735" w:hanging="210"/>
      </w:pPr>
      <w:r>
        <w:rPr>
          <w:rFonts w:hint="eastAsia"/>
        </w:rPr>
        <w:t>A.正当防卫</w:t>
      </w:r>
      <w:r>
        <w:rPr>
          <w:rFonts w:hint="eastAsia"/>
        </w:rPr>
        <w:tab/>
      </w:r>
      <w:r>
        <w:rPr>
          <w:rFonts w:hint="eastAsia"/>
        </w:rPr>
        <w:t>B.故意伤害</w:t>
      </w:r>
      <w:r>
        <w:rPr>
          <w:rFonts w:hint="eastAsia"/>
        </w:rPr>
        <w:tab/>
      </w:r>
      <w:r>
        <w:rPr>
          <w:rFonts w:hint="eastAsia"/>
        </w:rPr>
        <w:t>C.意外事件</w:t>
      </w:r>
      <w:r>
        <w:rPr>
          <w:rFonts w:hint="eastAsia"/>
        </w:rPr>
        <w:tab/>
      </w:r>
      <w:r>
        <w:rPr>
          <w:rFonts w:hint="eastAsia"/>
        </w:rPr>
        <w:t>D.紧急避险</w:t>
      </w:r>
    </w:p>
    <w:p>
      <w:pPr>
        <w:pStyle w:val="199"/>
        <w:ind w:left="525" w:hanging="525"/>
      </w:pPr>
      <w:r>
        <w:rPr>
          <w:rFonts w:hint="eastAsia"/>
        </w:rPr>
        <w:t>44．</w:t>
      </w:r>
      <w:r>
        <w:rPr>
          <w:rFonts w:hint="eastAsia"/>
        </w:rPr>
        <w:tab/>
      </w:r>
      <w:r>
        <w:rPr>
          <w:rFonts w:hint="eastAsia"/>
        </w:rPr>
        <w:t>赵某因工作失误被领导批评，产生了报复的想法。当要实施报复行动时，路上走出几个行人，就停止了行为，赵某的行为属于：</w:t>
      </w:r>
    </w:p>
    <w:p>
      <w:pPr>
        <w:pStyle w:val="200"/>
        <w:ind w:left="735" w:hanging="210"/>
      </w:pPr>
      <w:r>
        <w:t>A.</w:t>
      </w:r>
      <w:r>
        <w:rPr>
          <w:rFonts w:hint="eastAsia" w:ascii="方正仿宋简体"/>
        </w:rPr>
        <w:t>犯罪既遂</w:t>
      </w:r>
      <w:r>
        <w:tab/>
      </w:r>
      <w:r>
        <w:t>B.</w:t>
      </w:r>
      <w:r>
        <w:rPr>
          <w:rFonts w:hint="eastAsia" w:ascii="方正仿宋简体"/>
        </w:rPr>
        <w:t>犯罪中止</w:t>
      </w:r>
      <w:r>
        <w:tab/>
      </w:r>
      <w:r>
        <w:t>C.</w:t>
      </w:r>
      <w:r>
        <w:rPr>
          <w:rFonts w:hint="eastAsia" w:ascii="方正仿宋简体"/>
        </w:rPr>
        <w:t>犯罪未遂</w:t>
      </w:r>
      <w:r>
        <w:tab/>
      </w:r>
      <w:r>
        <w:t>D.</w:t>
      </w:r>
      <w:r>
        <w:rPr>
          <w:rFonts w:hint="eastAsia" w:ascii="方正仿宋简体"/>
        </w:rPr>
        <w:t>犯罪预备</w:t>
      </w:r>
    </w:p>
    <w:p>
      <w:pPr>
        <w:pStyle w:val="199"/>
        <w:ind w:left="525" w:hanging="525"/>
      </w:pPr>
      <w:r>
        <w:rPr>
          <w:rFonts w:hint="eastAsia"/>
        </w:rPr>
        <w:t>45．</w:t>
      </w:r>
      <w:r>
        <w:rPr>
          <w:rFonts w:hint="eastAsia"/>
        </w:rPr>
        <w:tab/>
      </w:r>
      <w:r>
        <w:rPr>
          <w:rFonts w:hint="eastAsia"/>
        </w:rPr>
        <w:t>李某因触犯国家法律被判刑入狱，但并没有被剥夺政治权利，这意味着李某在服刑期间：</w:t>
      </w:r>
    </w:p>
    <w:p>
      <w:pPr>
        <w:pStyle w:val="200"/>
        <w:ind w:left="735" w:hanging="210"/>
        <w:rPr>
          <w:lang w:val="zh-TW"/>
        </w:rPr>
      </w:pPr>
      <w:r>
        <w:rPr>
          <w:rFonts w:hint="eastAsia"/>
          <w:lang w:val="zh-TW"/>
        </w:rPr>
        <w:t>A.没有选举权</w:t>
      </w:r>
      <w:r>
        <w:rPr>
          <w:rFonts w:hint="eastAsia"/>
          <w:lang w:val="zh-TW"/>
        </w:rPr>
        <w:tab/>
      </w:r>
      <w:r>
        <w:rPr>
          <w:rFonts w:hint="eastAsia"/>
          <w:lang w:val="zh-TW"/>
        </w:rPr>
        <w:tab/>
      </w:r>
      <w:r>
        <w:rPr>
          <w:rFonts w:hint="eastAsia"/>
          <w:lang w:val="zh-TW"/>
        </w:rPr>
        <w:t>B.经过有关机关批准可以行使选举权</w:t>
      </w:r>
    </w:p>
    <w:p>
      <w:pPr>
        <w:pStyle w:val="200"/>
        <w:ind w:left="735" w:hanging="210"/>
        <w:rPr>
          <w:lang w:val="zh-TW"/>
        </w:rPr>
      </w:pPr>
      <w:r>
        <w:rPr>
          <w:rFonts w:hint="eastAsia"/>
          <w:lang w:val="zh-TW"/>
        </w:rPr>
        <w:t>C.可以行使选举权</w:t>
      </w:r>
      <w:r>
        <w:rPr>
          <w:rFonts w:hint="eastAsia"/>
          <w:lang w:val="zh-TW"/>
        </w:rPr>
        <w:tab/>
      </w:r>
      <w:r>
        <w:rPr>
          <w:rFonts w:hint="eastAsia"/>
          <w:lang w:val="zh-TW"/>
        </w:rPr>
        <w:tab/>
      </w:r>
      <w:r>
        <w:rPr>
          <w:rFonts w:hint="eastAsia"/>
          <w:lang w:val="zh-TW"/>
        </w:rPr>
        <w:t>D.暂时被停止行使选举权</w:t>
      </w:r>
    </w:p>
    <w:p>
      <w:pPr>
        <w:pStyle w:val="199"/>
        <w:ind w:left="525" w:hanging="525"/>
      </w:pPr>
      <w:r>
        <w:rPr>
          <w:rFonts w:hint="eastAsia"/>
        </w:rPr>
        <w:t>46．</w:t>
      </w:r>
      <w:r>
        <w:rPr>
          <w:rFonts w:hint="eastAsia"/>
        </w:rPr>
        <w:tab/>
      </w:r>
      <w:r>
        <w:rPr>
          <w:rFonts w:hint="eastAsia"/>
        </w:rPr>
        <w:t>下列行为属于行政许可的是：</w:t>
      </w:r>
    </w:p>
    <w:p>
      <w:pPr>
        <w:pStyle w:val="200"/>
        <w:ind w:left="735" w:hanging="210"/>
      </w:pPr>
      <w:r>
        <w:rPr>
          <w:rFonts w:hint="eastAsia"/>
        </w:rPr>
        <w:t>A.婚姻登记</w:t>
      </w:r>
      <w:r>
        <w:tab/>
      </w:r>
      <w:r>
        <w:tab/>
      </w:r>
      <w:r>
        <w:t>B.</w:t>
      </w:r>
      <w:r>
        <w:rPr>
          <w:rFonts w:hint="eastAsia"/>
        </w:rPr>
        <w:t>税务登记</w:t>
      </w:r>
    </w:p>
    <w:p>
      <w:pPr>
        <w:pStyle w:val="200"/>
        <w:ind w:left="735" w:hanging="210"/>
      </w:pPr>
      <w:r>
        <w:rPr>
          <w:rFonts w:hint="eastAsia"/>
        </w:rPr>
        <w:t>C.户口登记</w:t>
      </w:r>
      <w:r>
        <w:tab/>
      </w:r>
      <w:r>
        <w:tab/>
      </w:r>
      <w:r>
        <w:t>D.</w:t>
      </w:r>
      <w:r>
        <w:rPr>
          <w:rFonts w:hint="eastAsia"/>
        </w:rPr>
        <w:t>企业法人登记</w:t>
      </w:r>
    </w:p>
    <w:p>
      <w:pPr>
        <w:pStyle w:val="199"/>
        <w:ind w:left="525" w:hanging="525"/>
      </w:pPr>
      <w:r>
        <w:rPr>
          <w:rFonts w:hint="eastAsia"/>
        </w:rPr>
        <w:t>47．</w:t>
      </w:r>
      <w:r>
        <w:rPr>
          <w:rFonts w:hint="eastAsia"/>
        </w:rPr>
        <w:tab/>
      </w:r>
      <w:r>
        <w:rPr>
          <w:rFonts w:hint="eastAsia"/>
        </w:rPr>
        <w:t>精神病人在不能辨认或者不能控制自己行为时有违法行为的，________。</w:t>
      </w:r>
    </w:p>
    <w:p>
      <w:pPr>
        <w:pStyle w:val="200"/>
        <w:ind w:left="735" w:hanging="210"/>
      </w:pPr>
      <w:r>
        <w:rPr>
          <w:rFonts w:hint="eastAsia"/>
        </w:rPr>
        <w:t>A.不予行政处罚</w:t>
      </w:r>
      <w:r>
        <w:rPr>
          <w:rFonts w:hint="eastAsia"/>
        </w:rPr>
        <w:tab/>
      </w:r>
      <w:r>
        <w:rPr>
          <w:rFonts w:hint="eastAsia"/>
        </w:rPr>
        <w:tab/>
      </w:r>
      <w:r>
        <w:rPr>
          <w:rFonts w:hint="eastAsia"/>
        </w:rPr>
        <w:t>B.减轻行政处罚</w:t>
      </w:r>
    </w:p>
    <w:p>
      <w:pPr>
        <w:pStyle w:val="200"/>
        <w:ind w:left="735" w:hanging="210"/>
      </w:pPr>
      <w:r>
        <w:rPr>
          <w:rFonts w:hint="eastAsia"/>
        </w:rPr>
        <w:t>C.从轻行政处罚</w:t>
      </w:r>
      <w:r>
        <w:rPr>
          <w:rFonts w:hint="eastAsia"/>
        </w:rPr>
        <w:tab/>
      </w:r>
      <w:r>
        <w:rPr>
          <w:rFonts w:hint="eastAsia"/>
        </w:rPr>
        <w:tab/>
      </w:r>
      <w:r>
        <w:rPr>
          <w:rFonts w:hint="eastAsia"/>
        </w:rPr>
        <w:t>D.从轻或减轻行政处罚</w:t>
      </w:r>
    </w:p>
    <w:p>
      <w:pPr>
        <w:pStyle w:val="199"/>
        <w:ind w:left="525" w:hanging="525"/>
      </w:pPr>
      <w:r>
        <w:rPr>
          <w:rFonts w:hint="eastAsia"/>
        </w:rPr>
        <w:t>48．</w:t>
      </w:r>
      <w:r>
        <w:rPr>
          <w:rFonts w:hint="eastAsia"/>
        </w:rPr>
        <w:tab/>
      </w:r>
      <w:r>
        <w:rPr>
          <w:rFonts w:hint="eastAsia"/>
        </w:rPr>
        <w:t>行政强制执行的方式不包括：</w:t>
      </w:r>
    </w:p>
    <w:p>
      <w:pPr>
        <w:pStyle w:val="200"/>
        <w:ind w:left="735" w:hanging="210"/>
      </w:pPr>
      <w:r>
        <w:t>A.</w:t>
      </w:r>
      <w:r>
        <w:rPr>
          <w:rFonts w:hint="eastAsia" w:ascii="方正仿宋简体"/>
        </w:rPr>
        <w:t>限制公民人身自由</w:t>
      </w:r>
      <w:r>
        <w:tab/>
      </w:r>
      <w:r>
        <w:tab/>
      </w:r>
      <w:r>
        <w:t>B.</w:t>
      </w:r>
      <w:r>
        <w:rPr>
          <w:rFonts w:hint="eastAsia" w:ascii="方正仿宋简体"/>
        </w:rPr>
        <w:t>加处罚款或者滞纳金</w:t>
      </w:r>
    </w:p>
    <w:p>
      <w:pPr>
        <w:pStyle w:val="200"/>
        <w:ind w:left="735" w:hanging="210"/>
      </w:pPr>
      <w:r>
        <w:t>C.</w:t>
      </w:r>
      <w:r>
        <w:rPr>
          <w:rFonts w:hint="eastAsia" w:ascii="方正仿宋简体"/>
        </w:rPr>
        <w:t>划拨存款、汇款</w:t>
      </w:r>
      <w:r>
        <w:tab/>
      </w:r>
      <w:r>
        <w:tab/>
      </w:r>
      <w:r>
        <w:t>D.</w:t>
      </w:r>
      <w:r>
        <w:rPr>
          <w:rFonts w:hint="eastAsia" w:ascii="方正仿宋简体"/>
        </w:rPr>
        <w:t>代履行</w:t>
      </w:r>
    </w:p>
    <w:p>
      <w:pPr>
        <w:pStyle w:val="199"/>
        <w:ind w:left="525" w:hanging="525"/>
      </w:pPr>
      <w:r>
        <w:rPr>
          <w:rFonts w:hint="eastAsia"/>
        </w:rPr>
        <w:t>49．</w:t>
      </w:r>
      <w:r>
        <w:rPr>
          <w:rFonts w:hint="eastAsia"/>
        </w:rPr>
        <w:tab/>
      </w:r>
      <w:r>
        <w:rPr>
          <w:rFonts w:hint="eastAsia"/>
        </w:rPr>
        <w:t>《中华人民共和国行政诉讼法》规定，公民、法人或者其他组织直接向人民法院提起诉讼的，做出行政行为的________是被告。</w:t>
      </w:r>
    </w:p>
    <w:p>
      <w:pPr>
        <w:pStyle w:val="200"/>
        <w:ind w:left="735" w:hanging="210"/>
      </w:pPr>
      <w:r>
        <w:t>A.行政机关</w:t>
      </w:r>
      <w:r>
        <w:tab/>
      </w:r>
      <w:r>
        <w:t>B.复议机关</w:t>
      </w:r>
      <w:r>
        <w:tab/>
      </w:r>
      <w:r>
        <w:t>C.司法机关</w:t>
      </w:r>
      <w:r>
        <w:tab/>
      </w:r>
      <w:r>
        <w:t>D.上级机关</w:t>
      </w:r>
    </w:p>
    <w:p>
      <w:pPr>
        <w:pStyle w:val="199"/>
        <w:ind w:left="525" w:hanging="525"/>
      </w:pPr>
      <w:r>
        <w:rPr>
          <w:rFonts w:hint="eastAsia"/>
        </w:rPr>
        <w:t>50．</w:t>
      </w:r>
      <w:r>
        <w:rPr>
          <w:rFonts w:hint="eastAsia"/>
        </w:rPr>
        <w:tab/>
      </w:r>
      <w:r>
        <w:rPr>
          <w:rFonts w:hint="eastAsia"/>
        </w:rPr>
        <w:t>根据《行政许可法》的规定，行政许可申请人隐瞒有关情况或者提供虚假材料申请行政许可的，如果行政许可申请属于直接关系公共安全事项的，申请人在________内不得再次申请该行政许可。</w:t>
      </w:r>
    </w:p>
    <w:p>
      <w:pPr>
        <w:pStyle w:val="220"/>
      </w:pPr>
      <w:r>
        <w:rPr>
          <w:rFonts w:hint="eastAsia"/>
        </w:rPr>
        <w:t>A.一年</w:t>
      </w:r>
      <w:r>
        <w:tab/>
      </w:r>
      <w:r>
        <w:t>B.</w:t>
      </w:r>
      <w:r>
        <w:rPr>
          <w:rFonts w:hint="eastAsia"/>
        </w:rPr>
        <w:t>两年</w:t>
      </w:r>
      <w:r>
        <w:tab/>
      </w:r>
      <w:r>
        <w:t>C.</w:t>
      </w:r>
      <w:r>
        <w:rPr>
          <w:rFonts w:hint="eastAsia"/>
        </w:rPr>
        <w:t>三年</w:t>
      </w:r>
      <w:r>
        <w:tab/>
      </w:r>
      <w:r>
        <w:t>D.</w:t>
      </w:r>
      <w:r>
        <w:rPr>
          <w:rFonts w:hint="eastAsia"/>
        </w:rPr>
        <w:t>五年</w:t>
      </w:r>
    </w:p>
    <w:p>
      <w:pPr>
        <w:pStyle w:val="199"/>
        <w:ind w:left="525" w:hanging="525"/>
      </w:pPr>
      <w:r>
        <w:rPr>
          <w:rFonts w:hint="eastAsia"/>
        </w:rPr>
        <w:t>51．</w:t>
      </w:r>
      <w:r>
        <w:rPr>
          <w:rFonts w:hint="eastAsia"/>
        </w:rPr>
        <w:tab/>
      </w:r>
      <w:r>
        <w:rPr>
          <w:rFonts w:hint="eastAsia"/>
        </w:rPr>
        <w:t>19岁的小张是湖北某大学的一名学生，精神正常，但没有收入，完全依赖父母的汇款为其生活来源，则小张是：</w:t>
      </w:r>
    </w:p>
    <w:p>
      <w:pPr>
        <w:pStyle w:val="200"/>
        <w:ind w:left="735" w:hanging="210"/>
      </w:pPr>
      <w:r>
        <w:t>A.</w:t>
      </w:r>
      <w:r>
        <w:rPr>
          <w:rFonts w:hint="eastAsia"/>
        </w:rPr>
        <w:t>完全民事行为能力人</w:t>
      </w:r>
      <w:r>
        <w:tab/>
      </w:r>
      <w:r>
        <w:t>B.</w:t>
      </w:r>
      <w:r>
        <w:rPr>
          <w:rFonts w:hint="eastAsia"/>
        </w:rPr>
        <w:t>限制民事行为能力人</w:t>
      </w:r>
      <w:r>
        <w:t>.</w:t>
      </w:r>
    </w:p>
    <w:p>
      <w:pPr>
        <w:pStyle w:val="200"/>
        <w:ind w:left="735" w:hanging="210"/>
      </w:pPr>
      <w:r>
        <w:t>C.</w:t>
      </w:r>
      <w:r>
        <w:rPr>
          <w:rFonts w:hint="eastAsia"/>
        </w:rPr>
        <w:t>无民事行为能力人</w:t>
      </w:r>
      <w:r>
        <w:tab/>
      </w:r>
      <w:r>
        <w:tab/>
      </w:r>
      <w:r>
        <w:t>D.</w:t>
      </w:r>
      <w:r>
        <w:rPr>
          <w:rFonts w:hint="eastAsia"/>
        </w:rPr>
        <w:t>可视为完全民事行为能力人</w:t>
      </w:r>
    </w:p>
    <w:p>
      <w:pPr>
        <w:pStyle w:val="199"/>
        <w:ind w:left="525" w:hanging="525"/>
      </w:pPr>
      <w:r>
        <w:rPr>
          <w:rFonts w:hint="eastAsia"/>
        </w:rPr>
        <w:t>52．</w:t>
      </w:r>
      <w:r>
        <w:rPr>
          <w:rFonts w:hint="eastAsia"/>
        </w:rPr>
        <w:tab/>
      </w:r>
      <w:r>
        <w:rPr>
          <w:rFonts w:hint="eastAsia"/>
        </w:rPr>
        <w:t>恶意串通，损害国家、集体或者第三人利益的民事行为属于：</w:t>
      </w:r>
    </w:p>
    <w:p>
      <w:pPr>
        <w:pStyle w:val="200"/>
        <w:ind w:left="735" w:hanging="210"/>
      </w:pPr>
      <w:r>
        <w:rPr>
          <w:rFonts w:hint="eastAsia"/>
        </w:rPr>
        <w:t>A.有效的民事行为</w:t>
      </w:r>
      <w:r>
        <w:rPr>
          <w:rFonts w:hint="eastAsia"/>
        </w:rPr>
        <w:tab/>
      </w:r>
      <w:r>
        <w:rPr>
          <w:rFonts w:hint="eastAsia"/>
        </w:rPr>
        <w:tab/>
      </w:r>
      <w:r>
        <w:rPr>
          <w:rFonts w:hint="eastAsia"/>
        </w:rPr>
        <w:t>B.无效的民事行为</w:t>
      </w:r>
    </w:p>
    <w:p>
      <w:pPr>
        <w:pStyle w:val="200"/>
        <w:ind w:left="735" w:hanging="210"/>
      </w:pPr>
      <w:r>
        <w:rPr>
          <w:rFonts w:hint="eastAsia"/>
        </w:rPr>
        <w:t>C.可撤销的民事行为</w:t>
      </w:r>
      <w:r>
        <w:rPr>
          <w:rFonts w:hint="eastAsia"/>
        </w:rPr>
        <w:tab/>
      </w:r>
      <w:r>
        <w:rPr>
          <w:rFonts w:hint="eastAsia"/>
        </w:rPr>
        <w:tab/>
      </w:r>
      <w:r>
        <w:rPr>
          <w:rFonts w:hint="eastAsia"/>
        </w:rPr>
        <w:t>D.效力特定的民事行为</w:t>
      </w:r>
    </w:p>
    <w:p>
      <w:pPr>
        <w:pStyle w:val="199"/>
        <w:ind w:left="525" w:hanging="525"/>
      </w:pPr>
      <w:r>
        <w:rPr>
          <w:rFonts w:hint="eastAsia"/>
        </w:rPr>
        <w:t>53．</w:t>
      </w:r>
      <w:r>
        <w:rPr>
          <w:rFonts w:hint="eastAsia"/>
        </w:rPr>
        <w:tab/>
      </w:r>
      <w:r>
        <w:rPr>
          <w:rFonts w:hint="eastAsia"/>
        </w:rPr>
        <w:t>下列情形中构成不当得利的是：</w:t>
      </w:r>
    </w:p>
    <w:p>
      <w:pPr>
        <w:pStyle w:val="200"/>
        <w:ind w:left="735" w:hanging="210"/>
      </w:pPr>
      <w:r>
        <w:rPr>
          <w:rFonts w:hint="eastAsia"/>
        </w:rPr>
        <w:t>A.孙某捡到吴某丢失的手机拿回家自己用</w:t>
      </w:r>
    </w:p>
    <w:p>
      <w:pPr>
        <w:pStyle w:val="200"/>
        <w:ind w:left="735" w:hanging="210"/>
      </w:pPr>
      <w:r>
        <w:rPr>
          <w:rFonts w:hint="eastAsia"/>
        </w:rPr>
        <w:t>B.王某赠与好朋友赵某一条金项链</w:t>
      </w:r>
    </w:p>
    <w:p>
      <w:pPr>
        <w:pStyle w:val="200"/>
        <w:ind w:left="735" w:hanging="210"/>
      </w:pPr>
      <w:r>
        <w:rPr>
          <w:rFonts w:hint="eastAsia"/>
        </w:rPr>
        <w:t>C.周某超过合同约定时间向钱某偿还借款</w:t>
      </w:r>
    </w:p>
    <w:p>
      <w:pPr>
        <w:pStyle w:val="200"/>
        <w:ind w:left="735" w:hanging="210"/>
      </w:pPr>
      <w:r>
        <w:rPr>
          <w:rFonts w:hint="eastAsia"/>
        </w:rPr>
        <w:t>D.张某将李某丢弃的电脑捡回去继续使用</w:t>
      </w:r>
    </w:p>
    <w:p>
      <w:pPr>
        <w:pStyle w:val="199"/>
        <w:ind w:left="525" w:hanging="525"/>
      </w:pPr>
      <w:r>
        <w:rPr>
          <w:rFonts w:hint="eastAsia"/>
        </w:rPr>
        <w:t>54．</w:t>
      </w:r>
      <w:r>
        <w:rPr>
          <w:rFonts w:hint="eastAsia"/>
        </w:rPr>
        <w:tab/>
      </w:r>
      <w:r>
        <w:rPr>
          <w:rFonts w:hint="eastAsia"/>
        </w:rPr>
        <w:t>下列适用过错推定责任的有：</w:t>
      </w:r>
    </w:p>
    <w:p>
      <w:pPr>
        <w:pStyle w:val="200"/>
        <w:ind w:left="735" w:hanging="210"/>
      </w:pPr>
      <w:r>
        <w:rPr>
          <w:rFonts w:hint="eastAsia"/>
        </w:rPr>
        <w:t>A.8岁的甲，在学校学习期间遭受人身损害</w:t>
      </w:r>
    </w:p>
    <w:p>
      <w:pPr>
        <w:pStyle w:val="200"/>
        <w:ind w:left="735" w:hanging="210"/>
      </w:pPr>
      <w:r>
        <w:rPr>
          <w:rFonts w:hint="eastAsia"/>
        </w:rPr>
        <w:t>B.张某养的宠物将路人乙咬伤</w:t>
      </w:r>
    </w:p>
    <w:p>
      <w:pPr>
        <w:pStyle w:val="200"/>
        <w:ind w:left="735" w:hanging="210"/>
      </w:pPr>
      <w:r>
        <w:rPr>
          <w:rFonts w:hint="eastAsia"/>
        </w:rPr>
        <w:t>C.张某将李某故意杀害</w:t>
      </w:r>
    </w:p>
    <w:p>
      <w:pPr>
        <w:pStyle w:val="200"/>
        <w:ind w:left="735" w:hanging="210"/>
      </w:pPr>
      <w:r>
        <w:rPr>
          <w:rFonts w:hint="eastAsia"/>
        </w:rPr>
        <w:t>D.丁公司在公共场所修缮下水道，没有设置明显标志导致他人损害</w:t>
      </w:r>
    </w:p>
    <w:p>
      <w:pPr>
        <w:pStyle w:val="199"/>
        <w:ind w:left="525" w:hanging="525"/>
      </w:pPr>
      <w:r>
        <w:rPr>
          <w:rFonts w:hint="eastAsia"/>
        </w:rPr>
        <w:t>55．</w:t>
      </w:r>
      <w:r>
        <w:rPr>
          <w:rFonts w:hint="eastAsia"/>
        </w:rPr>
        <w:tab/>
      </w:r>
      <w:r>
        <w:rPr>
          <w:rFonts w:hint="eastAsia"/>
        </w:rPr>
        <w:t>下列属于人身权的是：</w:t>
      </w:r>
    </w:p>
    <w:p>
      <w:pPr>
        <w:pStyle w:val="220"/>
      </w:pPr>
      <w:r>
        <w:t>A.就业权</w:t>
      </w:r>
      <w:r>
        <w:tab/>
      </w:r>
      <w:r>
        <w:t>B.财产权</w:t>
      </w:r>
      <w:r>
        <w:tab/>
      </w:r>
      <w:r>
        <w:t>C.肖像权</w:t>
      </w:r>
      <w:r>
        <w:tab/>
      </w:r>
      <w:r>
        <w:t>D.劳动权</w:t>
      </w:r>
    </w:p>
    <w:p>
      <w:pPr>
        <w:pStyle w:val="199"/>
        <w:ind w:left="525" w:hanging="525"/>
      </w:pPr>
      <w:r>
        <w:rPr>
          <w:rFonts w:hint="eastAsia"/>
        </w:rPr>
        <w:t>56．</w:t>
      </w:r>
      <w:r>
        <w:rPr>
          <w:rFonts w:hint="eastAsia"/>
        </w:rPr>
        <w:tab/>
      </w:r>
      <w:r>
        <w:rPr>
          <w:rFonts w:hint="eastAsia"/>
        </w:rPr>
        <w:t>根据《中华人民共和国劳动法》规定，劳动者连续工作________以上的，享受带薪年休假。具体办法由国务院规定。</w:t>
      </w:r>
    </w:p>
    <w:p>
      <w:pPr>
        <w:pStyle w:val="200"/>
        <w:ind w:left="735" w:hanging="210"/>
      </w:pPr>
      <w:r>
        <w:rPr>
          <w:rFonts w:hint="eastAsia"/>
        </w:rPr>
        <w:t>A.半年</w:t>
      </w:r>
      <w:r>
        <w:rPr>
          <w:rFonts w:hint="eastAsia"/>
        </w:rPr>
        <w:tab/>
      </w:r>
      <w:r>
        <w:rPr>
          <w:rFonts w:hint="eastAsia"/>
        </w:rPr>
        <w:t>B.一年</w:t>
      </w:r>
      <w:r>
        <w:rPr>
          <w:rFonts w:hint="eastAsia"/>
        </w:rPr>
        <w:tab/>
      </w:r>
      <w:r>
        <w:rPr>
          <w:rFonts w:hint="eastAsia"/>
        </w:rPr>
        <w:t>C.一年半</w:t>
      </w:r>
      <w:r>
        <w:rPr>
          <w:rFonts w:hint="eastAsia"/>
        </w:rPr>
        <w:tab/>
      </w:r>
      <w:r>
        <w:rPr>
          <w:rFonts w:hint="eastAsia"/>
        </w:rPr>
        <w:t>D.两年</w:t>
      </w:r>
    </w:p>
    <w:p>
      <w:pPr>
        <w:pStyle w:val="199"/>
        <w:ind w:left="525" w:hanging="525"/>
      </w:pPr>
      <w:r>
        <w:rPr>
          <w:rFonts w:hint="eastAsia"/>
        </w:rPr>
        <w:t>57．</w:t>
      </w:r>
      <w:r>
        <w:rPr>
          <w:rFonts w:hint="eastAsia"/>
        </w:rPr>
        <w:tab/>
      </w:r>
      <w:r>
        <w:rPr>
          <w:rFonts w:hint="eastAsia"/>
        </w:rPr>
        <w:t>劳动合同为3年以上固定期限劳动合同或无固定期限劳动合同，试用期不得超过：</w:t>
      </w:r>
    </w:p>
    <w:p>
      <w:pPr>
        <w:pStyle w:val="200"/>
        <w:ind w:left="735" w:hanging="210"/>
      </w:pPr>
      <w:r>
        <w:rPr>
          <w:rFonts w:hint="eastAsia"/>
        </w:rPr>
        <w:t>A.2个月</w:t>
      </w:r>
      <w:r>
        <w:rPr>
          <w:rFonts w:hint="eastAsia"/>
        </w:rPr>
        <w:tab/>
      </w:r>
      <w:r>
        <w:rPr>
          <w:rFonts w:hint="eastAsia"/>
        </w:rPr>
        <w:t>B.3个月</w:t>
      </w:r>
      <w:r>
        <w:rPr>
          <w:rFonts w:hint="eastAsia"/>
        </w:rPr>
        <w:tab/>
      </w:r>
      <w:r>
        <w:rPr>
          <w:rFonts w:hint="eastAsia"/>
        </w:rPr>
        <w:t>C.6个月</w:t>
      </w:r>
      <w:r>
        <w:rPr>
          <w:rFonts w:hint="eastAsia"/>
        </w:rPr>
        <w:tab/>
      </w:r>
      <w:r>
        <w:rPr>
          <w:rFonts w:hint="eastAsia"/>
        </w:rPr>
        <w:t>D.1年</w:t>
      </w:r>
    </w:p>
    <w:p>
      <w:pPr>
        <w:pStyle w:val="199"/>
        <w:ind w:left="525" w:hanging="525"/>
      </w:pPr>
      <w:r>
        <w:rPr>
          <w:rFonts w:hint="eastAsia"/>
        </w:rPr>
        <w:t>58．</w:t>
      </w:r>
      <w:r>
        <w:rPr>
          <w:rFonts w:hint="eastAsia"/>
        </w:rPr>
        <w:tab/>
      </w:r>
      <w:r>
        <w:rPr>
          <w:rFonts w:hint="eastAsia"/>
        </w:rPr>
        <w:t>李某和王某正在磋商物流公司的设立之事。通大公司出卖一批大货车，李某认为物流公司需要，便以自己的名义与通大公司签订了购买合同，通大公司交付了货车，但尚有150万元车款未收到。后物流公司未能设立。关于本案，下列哪一说法是正确的？</w:t>
      </w:r>
    </w:p>
    <w:p>
      <w:pPr>
        <w:pStyle w:val="200"/>
        <w:ind w:left="735" w:hanging="210"/>
      </w:pPr>
      <w:r>
        <w:rPr>
          <w:rFonts w:hint="eastAsia"/>
        </w:rPr>
        <w:t>A.</w:t>
      </w:r>
      <w:r>
        <w:rPr>
          <w:rFonts w:hint="eastAsia" w:ascii="方正仿宋简体"/>
        </w:rPr>
        <w:t>通大公司可以向王某提出付款请求</w:t>
      </w:r>
    </w:p>
    <w:p>
      <w:pPr>
        <w:pStyle w:val="200"/>
        <w:ind w:left="735" w:hanging="210"/>
      </w:pPr>
      <w:r>
        <w:rPr>
          <w:rFonts w:hint="eastAsia"/>
        </w:rPr>
        <w:t>B.</w:t>
      </w:r>
      <w:r>
        <w:rPr>
          <w:rFonts w:hint="eastAsia" w:ascii="方正仿宋简体"/>
        </w:rPr>
        <w:t>通大公司只能请求李某支付车款</w:t>
      </w:r>
    </w:p>
    <w:p>
      <w:pPr>
        <w:pStyle w:val="200"/>
        <w:ind w:left="735" w:hanging="210"/>
      </w:pPr>
      <w:r>
        <w:rPr>
          <w:rFonts w:hint="eastAsia"/>
        </w:rPr>
        <w:t>C.</w:t>
      </w:r>
      <w:r>
        <w:rPr>
          <w:rFonts w:hint="eastAsia" w:ascii="方正仿宋简体"/>
        </w:rPr>
        <w:t>李某、王某对通大公司的请求各承担</w:t>
      </w:r>
      <w:r>
        <w:rPr>
          <w:rFonts w:hint="eastAsia" w:cs="Times New Roman"/>
        </w:rPr>
        <w:t>50%</w:t>
      </w:r>
      <w:r>
        <w:rPr>
          <w:rFonts w:hint="eastAsia" w:ascii="方正仿宋简体"/>
        </w:rPr>
        <w:t>的责任</w:t>
      </w:r>
    </w:p>
    <w:p>
      <w:pPr>
        <w:pStyle w:val="200"/>
        <w:ind w:left="735" w:hanging="210"/>
      </w:pPr>
      <w:r>
        <w:rPr>
          <w:rFonts w:hint="eastAsia"/>
        </w:rPr>
        <w:t>D.</w:t>
      </w:r>
      <w:r>
        <w:rPr>
          <w:rFonts w:hint="eastAsia" w:ascii="方正仿宋简体"/>
        </w:rPr>
        <w:t>李某、王某按拟定的出资比例向通大公司承担责任</w:t>
      </w:r>
    </w:p>
    <w:p>
      <w:pPr>
        <w:pStyle w:val="199"/>
        <w:ind w:left="525" w:hanging="525"/>
      </w:pPr>
      <w:r>
        <w:rPr>
          <w:rFonts w:hint="eastAsia"/>
        </w:rPr>
        <w:t>59．</w:t>
      </w:r>
      <w:r>
        <w:rPr>
          <w:rFonts w:hint="eastAsia"/>
        </w:rPr>
        <w:tab/>
      </w:r>
      <w:r>
        <w:rPr>
          <w:rFonts w:hint="eastAsia"/>
        </w:rPr>
        <w:t>一家餐馆甲让乙去拉其他顾客消费，一个人给老顾客乙10%的奖励，这个行为被发现了，但是甲对给乙的奖励是有账的，所以甲的行为是：</w:t>
      </w:r>
    </w:p>
    <w:p>
      <w:pPr>
        <w:pStyle w:val="200"/>
        <w:ind w:left="735" w:hanging="210"/>
      </w:pPr>
      <w:r>
        <w:rPr>
          <w:rFonts w:hint="eastAsia"/>
        </w:rPr>
        <w:t>A.低价倾销行为</w:t>
      </w:r>
      <w:r>
        <w:rPr>
          <w:rFonts w:hint="eastAsia"/>
        </w:rPr>
        <w:tab/>
      </w:r>
      <w:r>
        <w:rPr>
          <w:rFonts w:hint="eastAsia"/>
        </w:rPr>
        <w:tab/>
      </w:r>
      <w:r>
        <w:rPr>
          <w:rFonts w:hint="eastAsia"/>
        </w:rPr>
        <w:t>B.限制竞争行为</w:t>
      </w:r>
    </w:p>
    <w:p>
      <w:pPr>
        <w:pStyle w:val="200"/>
        <w:ind w:left="735" w:hanging="210"/>
      </w:pPr>
      <w:r>
        <w:rPr>
          <w:rFonts w:hint="eastAsia"/>
        </w:rPr>
        <w:t>C.商业贿赂行为</w:t>
      </w:r>
      <w:r>
        <w:rPr>
          <w:rFonts w:hint="eastAsia"/>
        </w:rPr>
        <w:tab/>
      </w:r>
      <w:r>
        <w:rPr>
          <w:rFonts w:hint="eastAsia"/>
        </w:rPr>
        <w:tab/>
      </w:r>
      <w:r>
        <w:rPr>
          <w:rFonts w:hint="eastAsia"/>
        </w:rPr>
        <w:t>D.正当竞争行为</w:t>
      </w:r>
    </w:p>
    <w:p>
      <w:pPr>
        <w:pStyle w:val="199"/>
        <w:ind w:left="525" w:hanging="525"/>
      </w:pPr>
      <w:r>
        <w:rPr>
          <w:rFonts w:hint="eastAsia"/>
        </w:rPr>
        <w:t>60．</w:t>
      </w:r>
      <w:r>
        <w:rPr>
          <w:rFonts w:hint="eastAsia"/>
        </w:rPr>
        <w:tab/>
      </w:r>
      <w:r>
        <w:rPr>
          <w:rFonts w:hint="eastAsia"/>
        </w:rPr>
        <w:t>甲乙丙三人合伙成立一家公司，公司经营不善倒闭，企业欠债权人丁20万元，企业全部资产是5万元，不足的部分由谁来承担？</w:t>
      </w:r>
    </w:p>
    <w:p>
      <w:pPr>
        <w:pStyle w:val="200"/>
        <w:ind w:left="735" w:hanging="210"/>
      </w:pPr>
      <w:r>
        <w:t>A.</w:t>
      </w:r>
      <w:r>
        <w:rPr>
          <w:rFonts w:hint="eastAsia"/>
        </w:rPr>
        <w:t>甲乙丙不再偿还</w:t>
      </w:r>
      <w:r>
        <w:rPr>
          <w:rFonts w:hint="eastAsia"/>
        </w:rPr>
        <w:tab/>
      </w:r>
      <w:r>
        <w:tab/>
      </w:r>
      <w:r>
        <w:rPr>
          <w:rFonts w:hint="eastAsia"/>
        </w:rPr>
        <w:t>B.有甲乙丙平均负担偿还</w:t>
      </w:r>
    </w:p>
    <w:p>
      <w:pPr>
        <w:pStyle w:val="200"/>
        <w:ind w:left="735" w:hanging="210"/>
      </w:pPr>
      <w:r>
        <w:rPr>
          <w:rFonts w:hint="eastAsia"/>
        </w:rPr>
        <w:t>C.甲乙丙按各自投资比例偿还</w:t>
      </w:r>
      <w:r>
        <w:tab/>
      </w:r>
      <w:r>
        <w:t>D.</w:t>
      </w:r>
      <w:r>
        <w:rPr>
          <w:rFonts w:hint="eastAsia"/>
        </w:rPr>
        <w:t>甲乙丙承担连带偿还责任</w:t>
      </w:r>
    </w:p>
    <w:p>
      <w:pPr>
        <w:pStyle w:val="210"/>
        <w:keepNext/>
        <w:keepLines/>
      </w:pPr>
      <w:r>
        <w:rPr>
          <w:rFonts w:hint="eastAsia"/>
        </w:rPr>
        <w:t>二、多</w:t>
      </w:r>
      <w:r>
        <w:rPr>
          <w:rFonts w:hint="eastAsia" w:ascii="黑体" w:hAnsi="黑体"/>
        </w:rPr>
        <w:t>项选择</w:t>
      </w:r>
      <w:r>
        <w:rPr>
          <w:rFonts w:hint="eastAsia"/>
        </w:rPr>
        <w:t>题</w:t>
      </w:r>
    </w:p>
    <w:p>
      <w:pPr>
        <w:pStyle w:val="199"/>
        <w:ind w:left="525" w:hanging="525"/>
      </w:pPr>
      <w:r>
        <w:rPr>
          <w:rFonts w:hint="eastAsia"/>
        </w:rPr>
        <w:t>61．</w:t>
      </w:r>
      <w:r>
        <w:rPr>
          <w:rFonts w:hint="eastAsia"/>
        </w:rPr>
        <w:tab/>
      </w:r>
      <w:r>
        <w:rPr>
          <w:rFonts w:hint="eastAsia"/>
        </w:rPr>
        <w:t>下列句子能够体现“联系具有普遍性”这一辩证法思维的有：</w:t>
      </w:r>
    </w:p>
    <w:p>
      <w:pPr>
        <w:pStyle w:val="220"/>
      </w:pPr>
      <w:r>
        <w:t>A.</w:t>
      </w:r>
      <w:r>
        <w:rPr>
          <w:rFonts w:hint="eastAsia"/>
        </w:rPr>
        <w:t>唇亡齿寒</w:t>
      </w:r>
      <w:r>
        <w:tab/>
      </w:r>
      <w:r>
        <w:tab/>
      </w:r>
      <w:r>
        <w:t>B.</w:t>
      </w:r>
      <w:r>
        <w:rPr>
          <w:rFonts w:hint="eastAsia"/>
        </w:rPr>
        <w:t>一把钥匙开一把锁</w:t>
      </w:r>
    </w:p>
    <w:p>
      <w:pPr>
        <w:pStyle w:val="220"/>
      </w:pPr>
      <w:r>
        <w:t>C.</w:t>
      </w:r>
      <w:r>
        <w:rPr>
          <w:rFonts w:hint="eastAsia"/>
        </w:rPr>
        <w:t>城门失火，殃及池鱼</w:t>
      </w:r>
      <w:r>
        <w:tab/>
      </w:r>
      <w:r>
        <w:t>D.</w:t>
      </w:r>
      <w:r>
        <w:rPr>
          <w:rFonts w:hint="eastAsia"/>
        </w:rPr>
        <w:t>实事求是</w:t>
      </w:r>
    </w:p>
    <w:p>
      <w:pPr>
        <w:pStyle w:val="199"/>
        <w:keepNext/>
        <w:ind w:left="525" w:hanging="525"/>
      </w:pPr>
      <w:r>
        <w:rPr>
          <w:rFonts w:hint="eastAsia"/>
        </w:rPr>
        <w:t>62．</w:t>
      </w:r>
      <w:r>
        <w:rPr>
          <w:rFonts w:hint="eastAsia"/>
        </w:rPr>
        <w:tab/>
      </w:r>
      <w:r>
        <w:rPr>
          <w:rFonts w:hint="eastAsia"/>
        </w:rPr>
        <w:t>以下所列各项活动中，属于实践活动的是：</w:t>
      </w:r>
    </w:p>
    <w:p>
      <w:pPr>
        <w:pStyle w:val="220"/>
        <w:keepNext/>
      </w:pPr>
      <w:r>
        <w:t>A.</w:t>
      </w:r>
      <w:r>
        <w:rPr>
          <w:rFonts w:hint="eastAsia"/>
        </w:rPr>
        <w:t>中美进行钢铁贸易谈判</w:t>
      </w:r>
      <w:r>
        <w:rPr>
          <w:rFonts w:hint="eastAsia"/>
          <w:lang w:val="en-US" w:eastAsia="zh-CN"/>
        </w:rPr>
        <w:tab/>
      </w:r>
      <w:r>
        <w:t>B.</w:t>
      </w:r>
      <w:r>
        <w:rPr>
          <w:rFonts w:hint="eastAsia"/>
        </w:rPr>
        <w:t>经济政治体制改革</w:t>
      </w:r>
    </w:p>
    <w:p>
      <w:pPr>
        <w:pStyle w:val="220"/>
      </w:pPr>
      <w:r>
        <w:t>C.</w:t>
      </w:r>
      <w:r>
        <w:rPr>
          <w:rFonts w:hint="eastAsia"/>
        </w:rPr>
        <w:t>教师给学生讲课</w:t>
      </w:r>
      <w:r>
        <w:rPr>
          <w:rFonts w:hint="eastAsia"/>
          <w:lang w:val="en-US" w:eastAsia="zh-CN"/>
        </w:rPr>
        <w:tab/>
      </w:r>
      <w:r>
        <w:rPr>
          <w:rFonts w:hint="eastAsia"/>
          <w:lang w:val="en-US" w:eastAsia="zh-CN"/>
        </w:rPr>
        <w:tab/>
      </w:r>
      <w:r>
        <w:t>D.</w:t>
      </w:r>
      <w:r>
        <w:rPr>
          <w:rFonts w:hint="eastAsia"/>
        </w:rPr>
        <w:t>第五次人口普查</w:t>
      </w:r>
    </w:p>
    <w:p>
      <w:pPr>
        <w:pStyle w:val="199"/>
        <w:ind w:left="525" w:hanging="525"/>
      </w:pPr>
      <w:r>
        <w:rPr>
          <w:rFonts w:hint="eastAsia"/>
        </w:rPr>
        <w:t>63．</w:t>
      </w:r>
      <w:r>
        <w:rPr>
          <w:rFonts w:hint="eastAsia"/>
        </w:rPr>
        <w:tab/>
      </w:r>
      <w:r>
        <w:rPr>
          <w:rFonts w:hint="eastAsia"/>
        </w:rPr>
        <w:t>习近平总书记指出，要以支撑供给侧结构性改革为主线，把提高供给体系质量作为主攻方向，推动经济发展________，显著增强我国经济质量优势。</w:t>
      </w:r>
    </w:p>
    <w:p>
      <w:pPr>
        <w:pStyle w:val="220"/>
      </w:pPr>
      <w:r>
        <w:rPr>
          <w:rFonts w:hint="eastAsia"/>
        </w:rPr>
        <w:t>A.质量变革</w:t>
      </w:r>
      <w:r>
        <w:rPr>
          <w:rFonts w:hint="eastAsia"/>
        </w:rPr>
        <w:tab/>
      </w:r>
      <w:r>
        <w:rPr>
          <w:rFonts w:hint="eastAsia"/>
        </w:rPr>
        <w:t>B.效率变革</w:t>
      </w:r>
      <w:r>
        <w:rPr>
          <w:rFonts w:hint="eastAsia"/>
        </w:rPr>
        <w:tab/>
      </w:r>
      <w:r>
        <w:rPr>
          <w:rFonts w:hint="eastAsia"/>
        </w:rPr>
        <w:t>C.动力变革</w:t>
      </w:r>
      <w:r>
        <w:rPr>
          <w:rFonts w:hint="eastAsia"/>
        </w:rPr>
        <w:tab/>
      </w:r>
      <w:r>
        <w:rPr>
          <w:rFonts w:hint="eastAsia"/>
        </w:rPr>
        <w:t>D.体制变革</w:t>
      </w:r>
    </w:p>
    <w:p>
      <w:pPr>
        <w:pStyle w:val="199"/>
        <w:ind w:left="525" w:hanging="525"/>
      </w:pPr>
      <w:r>
        <w:rPr>
          <w:rFonts w:hint="eastAsia"/>
        </w:rPr>
        <w:t>64．</w:t>
      </w:r>
      <w:r>
        <w:rPr>
          <w:rFonts w:hint="eastAsia"/>
        </w:rPr>
        <w:tab/>
      </w:r>
      <w:r>
        <w:rPr>
          <w:rFonts w:hint="eastAsia"/>
        </w:rPr>
        <w:t>党的十八届三中全会在理论上的一个重大突破，是提出使市场在资源配置中起决定性作用。而建立________的市场体系，是市场起决定性作用的基础。</w:t>
      </w:r>
    </w:p>
    <w:p>
      <w:pPr>
        <w:pStyle w:val="220"/>
      </w:pPr>
      <w:r>
        <w:rPr>
          <w:rFonts w:hint="eastAsia"/>
        </w:rPr>
        <w:t>A.调控有力</w:t>
      </w:r>
      <w:r>
        <w:tab/>
      </w:r>
      <w:r>
        <w:t>B.</w:t>
      </w:r>
      <w:r>
        <w:rPr>
          <w:rFonts w:hint="eastAsia"/>
        </w:rPr>
        <w:t>统一开放</w:t>
      </w:r>
      <w:r>
        <w:tab/>
      </w:r>
      <w:r>
        <w:t>C.</w:t>
      </w:r>
      <w:r>
        <w:rPr>
          <w:rFonts w:hint="eastAsia"/>
        </w:rPr>
        <w:t>竞争有序</w:t>
      </w:r>
      <w:r>
        <w:tab/>
      </w:r>
      <w:r>
        <w:t>D.</w:t>
      </w:r>
      <w:r>
        <w:rPr>
          <w:rFonts w:hint="eastAsia"/>
        </w:rPr>
        <w:t>公平公正</w:t>
      </w:r>
    </w:p>
    <w:p>
      <w:pPr>
        <w:pStyle w:val="199"/>
        <w:ind w:left="525" w:hanging="525"/>
        <w:rPr>
          <w:rFonts w:eastAsia="仿宋_GB2312"/>
        </w:rPr>
      </w:pPr>
      <w:r>
        <w:rPr>
          <w:rFonts w:hint="eastAsia"/>
        </w:rPr>
        <w:t>65．</w:t>
      </w:r>
      <w:r>
        <w:rPr>
          <w:rFonts w:hint="eastAsia"/>
        </w:rPr>
        <w:tab/>
      </w:r>
      <w:r>
        <w:rPr>
          <w:rFonts w:hint="eastAsia"/>
        </w:rPr>
        <w:t>2020年7月1日出版的第13期《求是》杂志发表习近平的重要文章指出，这次主题教育是新时代深化党的自我革命、推动全面从严治党向纵深发展的生动实践，促进了全党________。</w:t>
      </w:r>
    </w:p>
    <w:p>
      <w:pPr>
        <w:pStyle w:val="220"/>
      </w:pPr>
      <w:r>
        <w:t>A.</w:t>
      </w:r>
      <w:r>
        <w:rPr>
          <w:rFonts w:hint="eastAsia"/>
        </w:rPr>
        <w:t>思想上的统一</w:t>
      </w:r>
      <w:r>
        <w:rPr>
          <w:rFonts w:hint="eastAsia"/>
        </w:rPr>
        <w:tab/>
      </w:r>
      <w:r>
        <w:rPr>
          <w:rFonts w:hint="eastAsia"/>
        </w:rPr>
        <w:tab/>
      </w:r>
      <w:r>
        <w:t>B.</w:t>
      </w:r>
      <w:r>
        <w:rPr>
          <w:rFonts w:hint="eastAsia"/>
        </w:rPr>
        <w:t>政治上的团结</w:t>
      </w:r>
    </w:p>
    <w:p>
      <w:pPr>
        <w:pStyle w:val="220"/>
      </w:pPr>
      <w:r>
        <w:t>C.</w:t>
      </w:r>
      <w:r>
        <w:rPr>
          <w:rFonts w:hint="eastAsia"/>
        </w:rPr>
        <w:t>认知上的提升</w:t>
      </w:r>
      <w:r>
        <w:rPr>
          <w:rFonts w:hint="eastAsia"/>
        </w:rPr>
        <w:tab/>
      </w:r>
      <w:r>
        <w:rPr>
          <w:rFonts w:hint="eastAsia"/>
        </w:rPr>
        <w:tab/>
      </w:r>
      <w:r>
        <w:t>D.</w:t>
      </w:r>
      <w:r>
        <w:rPr>
          <w:rFonts w:hint="eastAsia"/>
        </w:rPr>
        <w:t>行动上的一致</w:t>
      </w:r>
    </w:p>
    <w:p>
      <w:pPr>
        <w:pStyle w:val="199"/>
        <w:ind w:left="525" w:hanging="525"/>
      </w:pPr>
      <w:r>
        <w:rPr>
          <w:rFonts w:hint="eastAsia"/>
        </w:rPr>
        <w:t>66．</w:t>
      </w:r>
      <w:r>
        <w:rPr>
          <w:rFonts w:hint="eastAsia"/>
        </w:rPr>
        <w:tab/>
      </w:r>
      <w:r>
        <w:rPr>
          <w:rFonts w:hint="eastAsia"/>
        </w:rPr>
        <w:t>通货膨胀是货币的发行量超过流通中实际货币需求量而引起的商品和劳务的价格普遍和持续上涨的现象。通货膨胀带来的现象不包括：</w:t>
      </w:r>
    </w:p>
    <w:p>
      <w:pPr>
        <w:pStyle w:val="220"/>
      </w:pPr>
      <w:r>
        <w:rPr>
          <w:rFonts w:hint="eastAsia"/>
        </w:rPr>
        <w:t>A.商品涨价</w:t>
      </w:r>
      <w:r>
        <w:tab/>
      </w:r>
      <w:r>
        <w:t>B.</w:t>
      </w:r>
      <w:r>
        <w:rPr>
          <w:rFonts w:hint="eastAsia"/>
        </w:rPr>
        <w:t>货币贬值</w:t>
      </w:r>
      <w:r>
        <w:tab/>
      </w:r>
      <w:r>
        <w:t>C.</w:t>
      </w:r>
      <w:r>
        <w:rPr>
          <w:rFonts w:hint="eastAsia"/>
        </w:rPr>
        <w:t>失业增加</w:t>
      </w:r>
      <w:r>
        <w:tab/>
      </w:r>
      <w:r>
        <w:t>D.</w:t>
      </w:r>
      <w:r>
        <w:rPr>
          <w:rFonts w:hint="eastAsia"/>
        </w:rPr>
        <w:t>进口减少</w:t>
      </w:r>
    </w:p>
    <w:p>
      <w:pPr>
        <w:pStyle w:val="199"/>
        <w:ind w:left="525" w:hanging="525"/>
      </w:pPr>
      <w:r>
        <w:rPr>
          <w:rFonts w:hint="eastAsia"/>
        </w:rPr>
        <w:t>67．</w:t>
      </w:r>
      <w:r>
        <w:rPr>
          <w:rFonts w:hint="eastAsia"/>
        </w:rPr>
        <w:tab/>
      </w:r>
      <w:r>
        <w:rPr>
          <w:rFonts w:hint="eastAsia"/>
        </w:rPr>
        <w:t>下列属于《山海经》的：</w:t>
      </w:r>
    </w:p>
    <w:p>
      <w:pPr>
        <w:pStyle w:val="220"/>
      </w:pPr>
      <w:r>
        <w:t>A.</w:t>
      </w:r>
      <w:r>
        <w:rPr>
          <w:rFonts w:hint="eastAsia"/>
        </w:rPr>
        <w:t>哪吒闹海</w:t>
      </w:r>
      <w:r>
        <w:tab/>
      </w:r>
      <w:r>
        <w:t>B.</w:t>
      </w:r>
      <w:r>
        <w:rPr>
          <w:rFonts w:hint="eastAsia"/>
        </w:rPr>
        <w:t>牛郎织女</w:t>
      </w:r>
      <w:r>
        <w:tab/>
      </w:r>
      <w:r>
        <w:t>C.</w:t>
      </w:r>
      <w:r>
        <w:rPr>
          <w:rFonts w:hint="eastAsia"/>
        </w:rPr>
        <w:t>女娲补天</w:t>
      </w:r>
      <w:r>
        <w:tab/>
      </w:r>
      <w:r>
        <w:t>D.</w:t>
      </w:r>
      <w:r>
        <w:rPr>
          <w:rFonts w:hint="eastAsia"/>
        </w:rPr>
        <w:t>大禹治水</w:t>
      </w:r>
    </w:p>
    <w:p>
      <w:pPr>
        <w:pStyle w:val="199"/>
        <w:ind w:left="525" w:hanging="525"/>
      </w:pPr>
      <w:r>
        <w:rPr>
          <w:rFonts w:hint="eastAsia"/>
        </w:rPr>
        <w:t>68．</w:t>
      </w:r>
      <w:r>
        <w:rPr>
          <w:rFonts w:hint="eastAsia"/>
        </w:rPr>
        <w:tab/>
      </w:r>
      <w:r>
        <w:rPr>
          <w:rFonts w:hint="eastAsia"/>
        </w:rPr>
        <w:t>下列作品中，提到了秦罗敷的有：</w:t>
      </w:r>
    </w:p>
    <w:p>
      <w:pPr>
        <w:pStyle w:val="220"/>
      </w:pPr>
      <w:r>
        <w:t>A.</w:t>
      </w:r>
      <w:r>
        <w:rPr>
          <w:rFonts w:hint="eastAsia"/>
        </w:rPr>
        <w:t>《陌上桑》</w:t>
      </w:r>
      <w:r>
        <w:tab/>
      </w:r>
      <w:r>
        <w:t>B.</w:t>
      </w:r>
      <w:r>
        <w:rPr>
          <w:rFonts w:hint="eastAsia"/>
        </w:rPr>
        <w:t>《孔雀东南飞》</w:t>
      </w:r>
      <w:r>
        <w:tab/>
      </w:r>
      <w:r>
        <w:t>C.</w:t>
      </w:r>
      <w:r>
        <w:rPr>
          <w:rFonts w:hint="eastAsia"/>
        </w:rPr>
        <w:t>《有所思》</w:t>
      </w:r>
      <w:r>
        <w:tab/>
      </w:r>
      <w:r>
        <w:t>D.</w:t>
      </w:r>
      <w:r>
        <w:rPr>
          <w:rFonts w:hint="eastAsia"/>
        </w:rPr>
        <w:t>《上邪》</w:t>
      </w:r>
    </w:p>
    <w:p>
      <w:pPr>
        <w:pStyle w:val="199"/>
        <w:ind w:left="525" w:hanging="525"/>
      </w:pPr>
      <w:r>
        <w:rPr>
          <w:rFonts w:hint="eastAsia"/>
        </w:rPr>
        <w:t>69．</w:t>
      </w:r>
      <w:r>
        <w:rPr>
          <w:rFonts w:hint="eastAsia"/>
        </w:rPr>
        <w:tab/>
      </w:r>
      <w:r>
        <w:rPr>
          <w:rFonts w:hint="eastAsia"/>
        </w:rPr>
        <w:t>蓝光大量存在于电脑显示器、荧光灯、手机、数码产品、显示屏、LED等光线中，其对人体危害有：</w:t>
      </w:r>
    </w:p>
    <w:p>
      <w:pPr>
        <w:pStyle w:val="220"/>
      </w:pPr>
      <w:r>
        <w:t>A.</w:t>
      </w:r>
      <w:r>
        <w:rPr>
          <w:rFonts w:hint="eastAsia"/>
        </w:rPr>
        <w:t>导致近视</w:t>
      </w:r>
      <w:r>
        <w:tab/>
      </w:r>
      <w:r>
        <w:tab/>
      </w:r>
      <w:r>
        <w:t>B.</w:t>
      </w:r>
      <w:r>
        <w:rPr>
          <w:rFonts w:hint="eastAsia"/>
        </w:rPr>
        <w:t>引起视疲劳</w:t>
      </w:r>
    </w:p>
    <w:p>
      <w:pPr>
        <w:pStyle w:val="220"/>
      </w:pPr>
      <w:r>
        <w:t>C.</w:t>
      </w:r>
      <w:r>
        <w:rPr>
          <w:rFonts w:hint="eastAsia"/>
        </w:rPr>
        <w:t>造成白内障以及黄斑病变</w:t>
      </w:r>
      <w:r>
        <w:tab/>
      </w:r>
      <w:r>
        <w:t>D.</w:t>
      </w:r>
      <w:r>
        <w:rPr>
          <w:rFonts w:hint="eastAsia"/>
        </w:rPr>
        <w:t>扰乱人体生理节律</w:t>
      </w:r>
    </w:p>
    <w:p>
      <w:pPr>
        <w:pStyle w:val="199"/>
        <w:ind w:left="525" w:hanging="525"/>
      </w:pPr>
      <w:r>
        <w:rPr>
          <w:rFonts w:hint="eastAsia"/>
        </w:rPr>
        <w:t>70．</w:t>
      </w:r>
      <w:r>
        <w:rPr>
          <w:rFonts w:hint="eastAsia"/>
        </w:rPr>
        <w:tab/>
      </w:r>
      <w:r>
        <w:rPr>
          <w:rFonts w:hint="eastAsia"/>
        </w:rPr>
        <w:t>公文审核的重点有：</w:t>
      </w:r>
    </w:p>
    <w:p>
      <w:pPr>
        <w:pStyle w:val="220"/>
      </w:pPr>
      <w:r>
        <w:t>A.公文内容</w:t>
      </w:r>
      <w:r>
        <w:tab/>
      </w:r>
      <w:r>
        <w:t>B.公文表述</w:t>
      </w:r>
      <w:r>
        <w:tab/>
      </w:r>
      <w:r>
        <w:t>C.文种使用</w:t>
      </w:r>
      <w:r>
        <w:tab/>
      </w:r>
      <w:r>
        <w:t>D.书面格式</w:t>
      </w:r>
    </w:p>
    <w:p>
      <w:pPr>
        <w:pStyle w:val="199"/>
        <w:ind w:left="525" w:hanging="525"/>
      </w:pPr>
      <w:r>
        <w:rPr>
          <w:rFonts w:hint="eastAsia"/>
        </w:rPr>
        <w:t>71．</w:t>
      </w:r>
      <w:r>
        <w:rPr>
          <w:rFonts w:hint="eastAsia"/>
        </w:rPr>
        <w:tab/>
      </w:r>
      <w:r>
        <w:rPr>
          <w:rFonts w:hint="eastAsia"/>
        </w:rPr>
        <w:t>法的基本特征是：</w:t>
      </w:r>
    </w:p>
    <w:p>
      <w:pPr>
        <w:pStyle w:val="220"/>
      </w:pPr>
      <w:r>
        <w:rPr>
          <w:rFonts w:hint="eastAsia"/>
        </w:rPr>
        <w:t>A.由国家机关发布</w:t>
      </w:r>
      <w:r>
        <w:rPr>
          <w:rFonts w:hint="eastAsia"/>
        </w:rPr>
        <w:tab/>
      </w:r>
      <w:r>
        <w:rPr>
          <w:rFonts w:hint="eastAsia"/>
        </w:rPr>
        <w:tab/>
      </w:r>
      <w:r>
        <w:rPr>
          <w:rFonts w:hint="eastAsia"/>
        </w:rPr>
        <w:t>B.以国家强制力保证实施</w:t>
      </w:r>
    </w:p>
    <w:p>
      <w:pPr>
        <w:pStyle w:val="220"/>
      </w:pPr>
      <w:r>
        <w:rPr>
          <w:rFonts w:hint="eastAsia"/>
        </w:rPr>
        <w:t>C.规定人们的权利和义务</w:t>
      </w:r>
      <w:r>
        <w:rPr>
          <w:rFonts w:hint="eastAsia"/>
        </w:rPr>
        <w:tab/>
      </w:r>
      <w:r>
        <w:rPr>
          <w:rFonts w:hint="eastAsia"/>
        </w:rPr>
        <w:t>D.调整人的行为和社会关系</w:t>
      </w:r>
    </w:p>
    <w:p>
      <w:pPr>
        <w:pStyle w:val="199"/>
        <w:keepNext/>
        <w:keepLines/>
        <w:ind w:left="525" w:hanging="525"/>
      </w:pPr>
      <w:r>
        <w:rPr>
          <w:rFonts w:hint="eastAsia"/>
        </w:rPr>
        <w:t>72．</w:t>
      </w:r>
      <w:r>
        <w:rPr>
          <w:rFonts w:hint="eastAsia"/>
        </w:rPr>
        <w:tab/>
      </w:r>
      <w:r>
        <w:rPr>
          <w:rFonts w:hint="eastAsia"/>
        </w:rPr>
        <w:t>我国宪法规定，________都由人民代表大会产生，对它负责，受它监督。</w:t>
      </w:r>
    </w:p>
    <w:p>
      <w:pPr>
        <w:pStyle w:val="200"/>
        <w:ind w:left="735" w:hanging="210"/>
      </w:pPr>
      <w:r>
        <w:rPr>
          <w:rFonts w:hint="eastAsia"/>
        </w:rPr>
        <w:t>A.行政机关</w:t>
      </w:r>
      <w:r>
        <w:rPr>
          <w:rFonts w:hint="eastAsia"/>
        </w:rPr>
        <w:tab/>
      </w:r>
      <w:r>
        <w:rPr>
          <w:rFonts w:hint="eastAsia"/>
        </w:rPr>
        <w:t>B.监察机关</w:t>
      </w:r>
      <w:r>
        <w:rPr>
          <w:rFonts w:hint="eastAsia"/>
        </w:rPr>
        <w:tab/>
      </w:r>
      <w:r>
        <w:rPr>
          <w:rFonts w:hint="eastAsia"/>
        </w:rPr>
        <w:t>C.审判机关</w:t>
      </w:r>
      <w:r>
        <w:rPr>
          <w:rFonts w:hint="eastAsia"/>
        </w:rPr>
        <w:tab/>
      </w:r>
      <w:r>
        <w:rPr>
          <w:rFonts w:hint="eastAsia"/>
        </w:rPr>
        <w:t>D.检察机关</w:t>
      </w:r>
    </w:p>
    <w:p>
      <w:pPr>
        <w:pStyle w:val="199"/>
        <w:ind w:left="525" w:hanging="525"/>
      </w:pPr>
      <w:r>
        <w:rPr>
          <w:rFonts w:hint="eastAsia"/>
        </w:rPr>
        <w:t>73．</w:t>
      </w:r>
      <w:r>
        <w:rPr>
          <w:rFonts w:hint="eastAsia"/>
        </w:rPr>
        <w:tab/>
      </w:r>
      <w:r>
        <w:rPr>
          <w:rFonts w:hint="eastAsia"/>
        </w:rPr>
        <w:t>根据宪法规定，下列关于国务院的说法正确的有：</w:t>
      </w:r>
    </w:p>
    <w:p>
      <w:pPr>
        <w:pStyle w:val="200"/>
        <w:ind w:left="735" w:hanging="210"/>
      </w:pPr>
      <w:r>
        <w:rPr>
          <w:rFonts w:hint="eastAsia"/>
        </w:rPr>
        <w:t>A.国务院依法决定省、自治区、直辖市的范围内部分地区进入紧急状态</w:t>
      </w:r>
    </w:p>
    <w:p>
      <w:pPr>
        <w:pStyle w:val="200"/>
        <w:ind w:left="735" w:hanging="210"/>
      </w:pPr>
      <w:r>
        <w:rPr>
          <w:rFonts w:hint="eastAsia"/>
        </w:rPr>
        <w:t>B.国务院有权改变或者决定撤销地方各级国家行政机关的不适当的决定和命令</w:t>
      </w:r>
    </w:p>
    <w:p>
      <w:pPr>
        <w:pStyle w:val="200"/>
        <w:ind w:left="735" w:hanging="210"/>
      </w:pPr>
      <w:r>
        <w:rPr>
          <w:rFonts w:hint="eastAsia"/>
        </w:rPr>
        <w:t>C.国务院常务会议由总理、副总理、国务委员、秘书长组成</w:t>
      </w:r>
    </w:p>
    <w:p>
      <w:pPr>
        <w:pStyle w:val="200"/>
        <w:ind w:left="735" w:hanging="210"/>
      </w:pPr>
      <w:r>
        <w:rPr>
          <w:rFonts w:hint="eastAsia"/>
        </w:rPr>
        <w:t>D.国务院有权决定省、自治区、直辖市的行政界线的变更，有权设立特别行政区</w:t>
      </w:r>
    </w:p>
    <w:p>
      <w:pPr>
        <w:pStyle w:val="199"/>
        <w:ind w:left="525" w:hanging="525"/>
      </w:pPr>
      <w:r>
        <w:rPr>
          <w:rFonts w:hint="eastAsia"/>
        </w:rPr>
        <w:t>74．</w:t>
      </w:r>
      <w:r>
        <w:rPr>
          <w:rFonts w:hint="eastAsia"/>
        </w:rPr>
        <w:tab/>
      </w:r>
      <w:r>
        <w:rPr>
          <w:rFonts w:hint="eastAsia"/>
        </w:rPr>
        <w:t>下列情形中，属于犯罪预备的是：</w:t>
      </w:r>
    </w:p>
    <w:p>
      <w:pPr>
        <w:pStyle w:val="200"/>
        <w:ind w:left="735" w:hanging="210"/>
      </w:pPr>
      <w:r>
        <w:rPr>
          <w:rFonts w:hint="eastAsia"/>
        </w:rPr>
        <w:t>A.带着作案工具在公交车上寻找目标</w:t>
      </w:r>
    </w:p>
    <w:p>
      <w:pPr>
        <w:pStyle w:val="200"/>
        <w:ind w:left="735" w:hanging="210"/>
      </w:pPr>
      <w:r>
        <w:rPr>
          <w:rFonts w:hint="eastAsia"/>
        </w:rPr>
        <w:t>B.为盗窃而实地考察</w:t>
      </w:r>
    </w:p>
    <w:p>
      <w:pPr>
        <w:pStyle w:val="200"/>
        <w:ind w:left="735" w:hanging="210"/>
      </w:pPr>
      <w:r>
        <w:rPr>
          <w:rFonts w:hint="eastAsia"/>
        </w:rPr>
        <w:t>C.为抢劫而等候在受害人必经的路边</w:t>
      </w:r>
    </w:p>
    <w:p>
      <w:pPr>
        <w:pStyle w:val="200"/>
        <w:ind w:left="735" w:hanging="210"/>
      </w:pPr>
      <w:r>
        <w:rPr>
          <w:rFonts w:hint="eastAsia"/>
        </w:rPr>
        <w:t>D.将毒药投放在被害人的饮用水里</w:t>
      </w:r>
    </w:p>
    <w:p>
      <w:pPr>
        <w:pStyle w:val="199"/>
        <w:ind w:left="525" w:hanging="525"/>
      </w:pPr>
      <w:r>
        <w:rPr>
          <w:rFonts w:hint="eastAsia"/>
        </w:rPr>
        <w:t>75．</w:t>
      </w:r>
      <w:r>
        <w:rPr>
          <w:rFonts w:hint="eastAsia"/>
        </w:rPr>
        <w:tab/>
      </w:r>
      <w:r>
        <w:rPr>
          <w:rFonts w:hint="eastAsia"/>
        </w:rPr>
        <w:t>我国刑法中所称的首要分子，是指在犯罪集团或者聚众犯罪中起________作用的犯罪分子。</w:t>
      </w:r>
    </w:p>
    <w:p>
      <w:pPr>
        <w:pStyle w:val="200"/>
        <w:ind w:left="735" w:hanging="210"/>
      </w:pPr>
      <w:r>
        <w:rPr>
          <w:rFonts w:hint="eastAsia"/>
        </w:rPr>
        <w:t>A.组织</w:t>
      </w:r>
      <w:r>
        <w:rPr>
          <w:rFonts w:hint="eastAsia"/>
        </w:rPr>
        <w:tab/>
      </w:r>
      <w:r>
        <w:rPr>
          <w:rFonts w:hint="eastAsia"/>
        </w:rPr>
        <w:t>B.策划</w:t>
      </w:r>
      <w:r>
        <w:rPr>
          <w:rFonts w:hint="eastAsia"/>
        </w:rPr>
        <w:tab/>
      </w:r>
      <w:r>
        <w:t>C.</w:t>
      </w:r>
      <w:r>
        <w:rPr>
          <w:rFonts w:hint="eastAsia"/>
        </w:rPr>
        <w:t>指挥</w:t>
      </w:r>
      <w:r>
        <w:rPr>
          <w:rFonts w:hint="eastAsia"/>
        </w:rPr>
        <w:tab/>
      </w:r>
      <w:r>
        <w:rPr>
          <w:rFonts w:hint="eastAsia"/>
        </w:rPr>
        <w:tab/>
      </w:r>
      <w:r>
        <w:t>D.</w:t>
      </w:r>
      <w:r>
        <w:rPr>
          <w:rFonts w:hint="eastAsia"/>
        </w:rPr>
        <w:t>帮助</w:t>
      </w:r>
    </w:p>
    <w:p>
      <w:pPr>
        <w:pStyle w:val="199"/>
        <w:ind w:left="525" w:hanging="525"/>
      </w:pPr>
      <w:r>
        <w:rPr>
          <w:rFonts w:hint="eastAsia"/>
        </w:rPr>
        <w:t>76．</w:t>
      </w:r>
      <w:r>
        <w:rPr>
          <w:rFonts w:hint="eastAsia"/>
        </w:rPr>
        <w:tab/>
      </w:r>
      <w:r>
        <w:rPr>
          <w:rFonts w:hint="eastAsia"/>
        </w:rPr>
        <w:t>根据《行政许可法》的规定，能够撤销行政许可的情形包括：</w:t>
      </w:r>
    </w:p>
    <w:p>
      <w:pPr>
        <w:pStyle w:val="200"/>
        <w:ind w:left="735" w:hanging="210"/>
      </w:pPr>
      <w:r>
        <w:rPr>
          <w:rFonts w:hint="eastAsia"/>
        </w:rPr>
        <w:t>A.超越法定职权作出准予行政许可决定的</w:t>
      </w:r>
    </w:p>
    <w:p>
      <w:pPr>
        <w:pStyle w:val="200"/>
        <w:ind w:left="735" w:hanging="210"/>
      </w:pPr>
      <w:r>
        <w:rPr>
          <w:rFonts w:hint="eastAsia"/>
        </w:rPr>
        <w:t>B.被许可人以欺骗、贿赂等不正当手段取得行政许可的</w:t>
      </w:r>
    </w:p>
    <w:p>
      <w:pPr>
        <w:pStyle w:val="200"/>
        <w:ind w:left="735" w:hanging="210"/>
      </w:pPr>
      <w:r>
        <w:rPr>
          <w:rFonts w:hint="eastAsia"/>
        </w:rPr>
        <w:t>C.违反法定程序作出准予行政许可决定的</w:t>
      </w:r>
    </w:p>
    <w:p>
      <w:pPr>
        <w:pStyle w:val="200"/>
        <w:ind w:left="735" w:hanging="210"/>
      </w:pPr>
      <w:r>
        <w:rPr>
          <w:rFonts w:hint="eastAsia"/>
        </w:rPr>
        <w:t>D.准予行政许可所依据的客观情况发生重大变化的</w:t>
      </w:r>
    </w:p>
    <w:p>
      <w:pPr>
        <w:pStyle w:val="199"/>
        <w:ind w:left="525" w:hanging="525"/>
      </w:pPr>
      <w:r>
        <w:rPr>
          <w:rFonts w:hint="eastAsia"/>
        </w:rPr>
        <w:t>77．</w:t>
      </w:r>
      <w:r>
        <w:rPr>
          <w:rFonts w:hint="eastAsia"/>
        </w:rPr>
        <w:tab/>
      </w:r>
      <w:r>
        <w:rPr>
          <w:rFonts w:hint="eastAsia"/>
        </w:rPr>
        <w:t>下列选项中，不属于法律规定行政诉讼受案范围的有：</w:t>
      </w:r>
    </w:p>
    <w:p>
      <w:pPr>
        <w:pStyle w:val="200"/>
        <w:ind w:left="735" w:hanging="210"/>
      </w:pPr>
      <w:r>
        <w:rPr>
          <w:rFonts w:hint="eastAsia"/>
        </w:rPr>
        <w:t>A.国防、外交等国家行为</w:t>
      </w:r>
      <w:r>
        <w:rPr>
          <w:rFonts w:hint="eastAsia"/>
        </w:rPr>
        <w:tab/>
      </w:r>
      <w:r>
        <w:rPr>
          <w:rFonts w:hint="eastAsia"/>
        </w:rPr>
        <w:t>B.不具有强制力的行政指导行为</w:t>
      </w:r>
    </w:p>
    <w:p>
      <w:pPr>
        <w:pStyle w:val="200"/>
        <w:ind w:left="735" w:hanging="210"/>
      </w:pPr>
      <w:r>
        <w:rPr>
          <w:rFonts w:hint="eastAsia"/>
        </w:rPr>
        <w:t>C.具有普遍约束力的命令</w:t>
      </w:r>
      <w:r>
        <w:rPr>
          <w:rFonts w:hint="eastAsia"/>
        </w:rPr>
        <w:tab/>
      </w:r>
      <w:r>
        <w:rPr>
          <w:rFonts w:hint="eastAsia"/>
        </w:rPr>
        <w:t>D.行政机关对行政机关人员的奖惩</w:t>
      </w:r>
    </w:p>
    <w:p>
      <w:pPr>
        <w:pStyle w:val="199"/>
        <w:ind w:left="525" w:hanging="525"/>
      </w:pPr>
      <w:r>
        <w:rPr>
          <w:rFonts w:hint="eastAsia"/>
        </w:rPr>
        <w:t>78．</w:t>
      </w:r>
      <w:r>
        <w:rPr>
          <w:rFonts w:hint="eastAsia"/>
        </w:rPr>
        <w:tab/>
      </w:r>
      <w:r>
        <w:rPr>
          <w:rFonts w:hint="eastAsia"/>
        </w:rPr>
        <w:t>行政处罚适用简易程序必须：</w:t>
      </w:r>
    </w:p>
    <w:p>
      <w:pPr>
        <w:pStyle w:val="220"/>
      </w:pPr>
      <w:r>
        <w:t>A.</w:t>
      </w:r>
      <w:r>
        <w:rPr>
          <w:rFonts w:hint="eastAsia" w:ascii="方正仿宋简体"/>
        </w:rPr>
        <w:t>向当事人出示执法身份证件</w:t>
      </w:r>
    </w:p>
    <w:p>
      <w:pPr>
        <w:pStyle w:val="220"/>
      </w:pPr>
      <w:r>
        <w:t>B.</w:t>
      </w:r>
      <w:r>
        <w:rPr>
          <w:rFonts w:hint="eastAsia" w:ascii="方正仿宋简体"/>
        </w:rPr>
        <w:t>告知当事人违法事实、处罚的理由及依据和享有的权利</w:t>
      </w:r>
    </w:p>
    <w:p>
      <w:pPr>
        <w:pStyle w:val="220"/>
      </w:pPr>
      <w:r>
        <w:t>C.</w:t>
      </w:r>
      <w:r>
        <w:rPr>
          <w:rFonts w:hint="eastAsia" w:ascii="方正仿宋简体"/>
        </w:rPr>
        <w:t>填写当场处罚决定书并当场交付当事人</w:t>
      </w:r>
    </w:p>
    <w:p>
      <w:pPr>
        <w:pStyle w:val="220"/>
      </w:pPr>
      <w:r>
        <w:t>D.</w:t>
      </w:r>
      <w:r>
        <w:rPr>
          <w:rFonts w:hint="eastAsia" w:ascii="方正仿宋简体"/>
        </w:rPr>
        <w:t>报所属行政机关备案</w:t>
      </w:r>
    </w:p>
    <w:p>
      <w:pPr>
        <w:pStyle w:val="199"/>
        <w:ind w:left="525" w:hanging="525"/>
      </w:pPr>
      <w:r>
        <w:rPr>
          <w:rFonts w:hint="eastAsia"/>
        </w:rPr>
        <w:t>79．</w:t>
      </w:r>
      <w:r>
        <w:rPr>
          <w:rFonts w:hint="eastAsia"/>
        </w:rPr>
        <w:tab/>
      </w:r>
      <w:r>
        <w:rPr>
          <w:rFonts w:hint="eastAsia"/>
        </w:rPr>
        <w:t>根据《中华人民共和国民法总则》相关规定，成人子女对父母负有________的义务。</w:t>
      </w:r>
    </w:p>
    <w:p>
      <w:pPr>
        <w:pStyle w:val="200"/>
        <w:ind w:left="735" w:hanging="210"/>
      </w:pPr>
      <w:r>
        <w:rPr>
          <w:rFonts w:hint="eastAsia"/>
        </w:rPr>
        <w:t>A.赡养</w:t>
      </w:r>
      <w:r>
        <w:tab/>
      </w:r>
      <w:r>
        <w:t>B.</w:t>
      </w:r>
      <w:r>
        <w:rPr>
          <w:rFonts w:hint="eastAsia"/>
        </w:rPr>
        <w:t>扶助</w:t>
      </w:r>
      <w:r>
        <w:tab/>
      </w:r>
      <w:r>
        <w:t>C.</w:t>
      </w:r>
      <w:r>
        <w:rPr>
          <w:rFonts w:hint="eastAsia"/>
        </w:rPr>
        <w:t>保护</w:t>
      </w:r>
      <w:r>
        <w:tab/>
      </w:r>
      <w:r>
        <w:t>D.</w:t>
      </w:r>
      <w:r>
        <w:rPr>
          <w:rFonts w:hint="eastAsia"/>
        </w:rPr>
        <w:t>教育</w:t>
      </w:r>
    </w:p>
    <w:p>
      <w:pPr>
        <w:pStyle w:val="199"/>
        <w:ind w:left="525" w:hanging="525"/>
      </w:pPr>
      <w:r>
        <w:rPr>
          <w:rFonts w:hint="eastAsia"/>
        </w:rPr>
        <w:t>80．</w:t>
      </w:r>
      <w:r>
        <w:rPr>
          <w:rFonts w:hint="eastAsia"/>
        </w:rPr>
        <w:tab/>
      </w:r>
      <w:r>
        <w:rPr>
          <w:rFonts w:hint="eastAsia"/>
        </w:rPr>
        <w:t>以下选项中，不属于身份权的是：</w:t>
      </w:r>
    </w:p>
    <w:p>
      <w:pPr>
        <w:pStyle w:val="200"/>
        <w:ind w:left="735" w:hanging="210"/>
      </w:pPr>
      <w:r>
        <w:rPr>
          <w:rFonts w:hint="eastAsia"/>
        </w:rPr>
        <w:t>A.亲属权</w:t>
      </w:r>
      <w:r>
        <w:rPr>
          <w:rFonts w:hint="eastAsia"/>
        </w:rPr>
        <w:tab/>
      </w:r>
      <w:r>
        <w:rPr>
          <w:rFonts w:hint="eastAsia"/>
        </w:rPr>
        <w:t>B.配偶权</w:t>
      </w:r>
      <w:r>
        <w:rPr>
          <w:rFonts w:hint="eastAsia"/>
        </w:rPr>
        <w:tab/>
      </w:r>
      <w:r>
        <w:rPr>
          <w:rFonts w:hint="eastAsia"/>
        </w:rPr>
        <w:t>C.肖像权</w:t>
      </w:r>
      <w:r>
        <w:rPr>
          <w:rFonts w:hint="eastAsia"/>
        </w:rPr>
        <w:tab/>
      </w:r>
      <w:r>
        <w:rPr>
          <w:rFonts w:hint="eastAsia"/>
        </w:rPr>
        <w:t>D.荣誉权</w:t>
      </w:r>
    </w:p>
    <w:p>
      <w:pPr>
        <w:pStyle w:val="210"/>
        <w:widowControl w:val="0"/>
        <w:rPr>
          <w:rFonts w:ascii="黑体" w:hAnsi="黑体"/>
        </w:rPr>
      </w:pPr>
      <w:r>
        <w:rPr>
          <w:rFonts w:hint="eastAsia" w:ascii="黑体" w:hAnsi="黑体"/>
        </w:rPr>
        <w:t>三、</w:t>
      </w:r>
      <w:r>
        <w:rPr>
          <w:rFonts w:ascii="黑体" w:hAnsi="黑体"/>
        </w:rPr>
        <w:t>判断题</w:t>
      </w:r>
      <w:r>
        <w:rPr>
          <w:rFonts w:hint="eastAsia" w:ascii="黑体" w:hAnsi="黑体"/>
        </w:rPr>
        <w:t>（对下列命题作出判断。正确的在答题卡上涂</w:t>
      </w:r>
      <w:r>
        <w:rPr>
          <w:rFonts w:hint="eastAsia"/>
        </w:rPr>
        <w:t>A</w:t>
      </w:r>
      <w:r>
        <w:rPr>
          <w:rFonts w:hint="eastAsia" w:ascii="黑体" w:hAnsi="黑体"/>
        </w:rPr>
        <w:t>，错误的涂</w:t>
      </w:r>
      <w:r>
        <w:rPr>
          <w:rFonts w:hint="eastAsia" w:cs="Times New Roman"/>
        </w:rPr>
        <w:t>B</w:t>
      </w:r>
      <w:r>
        <w:rPr>
          <w:rFonts w:hint="eastAsia" w:ascii="黑体" w:hAnsi="黑体"/>
        </w:rPr>
        <w:t>。）</w:t>
      </w:r>
    </w:p>
    <w:p>
      <w:pPr>
        <w:pStyle w:val="199"/>
        <w:ind w:left="525" w:hanging="525"/>
      </w:pPr>
      <w:r>
        <w:rPr>
          <w:rFonts w:hint="eastAsia"/>
        </w:rPr>
        <w:t>81．</w:t>
      </w:r>
      <w:r>
        <w:rPr>
          <w:rFonts w:hint="eastAsia"/>
        </w:rPr>
        <w:tab/>
      </w:r>
      <w:r>
        <w:rPr>
          <w:rFonts w:hint="eastAsia"/>
        </w:rPr>
        <w:t>马克思主义哲学是人类迄今为止最科学的世界观和方法论。</w:t>
      </w:r>
    </w:p>
    <w:p>
      <w:pPr>
        <w:pStyle w:val="199"/>
        <w:ind w:left="525" w:hanging="525"/>
      </w:pPr>
      <w:r>
        <w:rPr>
          <w:rFonts w:hint="eastAsia"/>
        </w:rPr>
        <w:t>82．</w:t>
      </w:r>
      <w:r>
        <w:rPr>
          <w:rFonts w:hint="eastAsia"/>
        </w:rPr>
        <w:tab/>
      </w:r>
      <w:r>
        <w:rPr>
          <w:rFonts w:hint="eastAsia"/>
        </w:rPr>
        <w:t>唯物辩证法所说的联系，是指事物的存在和运动所固有的、不以人的意志为转移的客观联系。</w:t>
      </w:r>
    </w:p>
    <w:p>
      <w:pPr>
        <w:pStyle w:val="199"/>
        <w:ind w:left="525" w:hanging="525"/>
      </w:pPr>
      <w:r>
        <w:rPr>
          <w:rFonts w:hint="eastAsia"/>
        </w:rPr>
        <w:t>83．</w:t>
      </w:r>
      <w:r>
        <w:rPr>
          <w:rFonts w:hint="eastAsia"/>
        </w:rPr>
        <w:tab/>
      </w:r>
      <w:r>
        <w:rPr>
          <w:rFonts w:hint="eastAsia"/>
        </w:rPr>
        <w:t>人民是最高政治领导力量，是中国特色社会主义事业的坚强领导核心。</w:t>
      </w:r>
    </w:p>
    <w:p>
      <w:pPr>
        <w:pStyle w:val="199"/>
        <w:ind w:left="525" w:hanging="525"/>
      </w:pPr>
      <w:r>
        <w:rPr>
          <w:rFonts w:hint="eastAsia"/>
        </w:rPr>
        <w:t>84．</w:t>
      </w:r>
      <w:r>
        <w:rPr>
          <w:rFonts w:hint="eastAsia"/>
        </w:rPr>
        <w:tab/>
      </w:r>
      <w:r>
        <w:rPr>
          <w:rFonts w:hint="eastAsia"/>
        </w:rPr>
        <w:t>税收是国家财政收入的主要来源。</w:t>
      </w:r>
    </w:p>
    <w:p>
      <w:pPr>
        <w:pStyle w:val="199"/>
        <w:ind w:left="525" w:hanging="525"/>
      </w:pPr>
      <w:r>
        <w:rPr>
          <w:rFonts w:hint="eastAsia"/>
        </w:rPr>
        <w:t>85．</w:t>
      </w:r>
      <w:r>
        <w:rPr>
          <w:rFonts w:hint="eastAsia"/>
        </w:rPr>
        <w:tab/>
      </w:r>
      <w:r>
        <w:rPr>
          <w:rFonts w:hint="eastAsia"/>
        </w:rPr>
        <w:t>政府通过主动调节财政收支，实现经济社会发展目标的政策措施称为货币政策，它与中央银行的财政政策共同成为国家宏观调控的两大基本政策。</w:t>
      </w:r>
    </w:p>
    <w:p>
      <w:pPr>
        <w:pStyle w:val="199"/>
        <w:ind w:left="525" w:hanging="525"/>
      </w:pPr>
      <w:r>
        <w:rPr>
          <w:rFonts w:hint="eastAsia"/>
        </w:rPr>
        <w:t>86．</w:t>
      </w:r>
      <w:r>
        <w:rPr>
          <w:rFonts w:hint="eastAsia"/>
        </w:rPr>
        <w:tab/>
      </w:r>
      <w:r>
        <w:rPr>
          <w:rFonts w:hint="eastAsia"/>
        </w:rPr>
        <w:t>依法执政是共产党执政的基本方式。</w:t>
      </w:r>
    </w:p>
    <w:p>
      <w:pPr>
        <w:pStyle w:val="199"/>
        <w:ind w:left="525" w:hanging="525"/>
      </w:pPr>
      <w:r>
        <w:rPr>
          <w:rFonts w:hint="eastAsia"/>
        </w:rPr>
        <w:t>87．</w:t>
      </w:r>
      <w:r>
        <w:rPr>
          <w:rFonts w:hint="eastAsia"/>
        </w:rPr>
        <w:tab/>
      </w:r>
      <w:r>
        <w:rPr>
          <w:rFonts w:hint="eastAsia"/>
        </w:rPr>
        <w:t>被后人称为书圣的东晋书法家是顾恺之。</w:t>
      </w:r>
    </w:p>
    <w:p>
      <w:pPr>
        <w:pStyle w:val="199"/>
        <w:ind w:left="525" w:hanging="525"/>
      </w:pPr>
      <w:r>
        <w:rPr>
          <w:rFonts w:hint="eastAsia"/>
        </w:rPr>
        <w:t>88．</w:t>
      </w:r>
      <w:r>
        <w:rPr>
          <w:rFonts w:hint="eastAsia"/>
        </w:rPr>
        <w:tab/>
      </w:r>
      <w:r>
        <w:rPr>
          <w:rFonts w:hint="eastAsia"/>
        </w:rPr>
        <w:t>中国有文字可考的历史是从商朝开始的。</w:t>
      </w:r>
    </w:p>
    <w:p>
      <w:pPr>
        <w:pStyle w:val="199"/>
        <w:ind w:left="525" w:hanging="525"/>
      </w:pPr>
      <w:r>
        <w:rPr>
          <w:rFonts w:hint="eastAsia"/>
        </w:rPr>
        <w:t>89．</w:t>
      </w:r>
      <w:r>
        <w:rPr>
          <w:rFonts w:hint="eastAsia"/>
        </w:rPr>
        <w:tab/>
      </w:r>
      <w:r>
        <w:rPr>
          <w:rFonts w:hint="eastAsia"/>
        </w:rPr>
        <w:t>神舟五号首次搭载了航天员飞行，聂海胜成为了我国航天史上第一位飞天的航天英雄。</w:t>
      </w:r>
    </w:p>
    <w:p>
      <w:pPr>
        <w:pStyle w:val="199"/>
        <w:ind w:left="525" w:hanging="525"/>
      </w:pPr>
      <w:r>
        <w:rPr>
          <w:rFonts w:hint="eastAsia"/>
        </w:rPr>
        <w:t>90．</w:t>
      </w:r>
      <w:r>
        <w:rPr>
          <w:rFonts w:hint="eastAsia"/>
        </w:rPr>
        <w:tab/>
      </w:r>
      <w:r>
        <w:rPr>
          <w:rFonts w:hint="eastAsia"/>
        </w:rPr>
        <w:t>“天宫三号”是我国第一个真正意义上的空间实验室。</w:t>
      </w:r>
    </w:p>
    <w:p>
      <w:pPr>
        <w:pStyle w:val="199"/>
        <w:ind w:left="525" w:hanging="525"/>
      </w:pPr>
      <w:r>
        <w:rPr>
          <w:rFonts w:hint="eastAsia"/>
        </w:rPr>
        <w:t>91．</w:t>
      </w:r>
      <w:r>
        <w:rPr>
          <w:rFonts w:hint="eastAsia"/>
        </w:rPr>
        <w:tab/>
      </w:r>
      <w:r>
        <w:rPr>
          <w:rFonts w:hint="eastAsia"/>
        </w:rPr>
        <w:t>法律规范是国家意志的体现，并由国家负责制定、颁布和实施。</w:t>
      </w:r>
    </w:p>
    <w:p>
      <w:pPr>
        <w:pStyle w:val="199"/>
        <w:ind w:left="525" w:hanging="525"/>
      </w:pPr>
      <w:r>
        <w:rPr>
          <w:rFonts w:hint="eastAsia"/>
        </w:rPr>
        <w:t>92．</w:t>
      </w:r>
      <w:r>
        <w:rPr>
          <w:rFonts w:hint="eastAsia"/>
        </w:rPr>
        <w:tab/>
      </w:r>
      <w:r>
        <w:rPr>
          <w:rFonts w:hint="eastAsia"/>
        </w:rPr>
        <w:t>宪法是国家的根本法，是治国安邦的总章程，是党和人民意志的集中体现。</w:t>
      </w:r>
    </w:p>
    <w:p>
      <w:pPr>
        <w:pStyle w:val="199"/>
        <w:ind w:left="525" w:hanging="525"/>
      </w:pPr>
      <w:r>
        <w:rPr>
          <w:rFonts w:hint="eastAsia"/>
        </w:rPr>
        <w:t>93．</w:t>
      </w:r>
      <w:r>
        <w:rPr>
          <w:rFonts w:hint="eastAsia"/>
        </w:rPr>
        <w:tab/>
      </w:r>
      <w:r>
        <w:rPr>
          <w:rFonts w:hint="eastAsia"/>
        </w:rPr>
        <w:t>现行《宪法》规定我国国务院的领导是集体负责。</w:t>
      </w:r>
    </w:p>
    <w:p>
      <w:pPr>
        <w:pStyle w:val="199"/>
        <w:ind w:left="525" w:hanging="525"/>
      </w:pPr>
      <w:r>
        <w:rPr>
          <w:rFonts w:hint="eastAsia"/>
        </w:rPr>
        <w:t>94．</w:t>
      </w:r>
      <w:r>
        <w:rPr>
          <w:rFonts w:hint="eastAsia"/>
        </w:rPr>
        <w:tab/>
      </w:r>
      <w:r>
        <w:rPr>
          <w:rFonts w:hint="eastAsia"/>
        </w:rPr>
        <w:t>张某外出时，在自己住宅内安装了防盗装置，某日晚，王某撬门侵入张某的住宅，被防盗装置击为轻伤，张某的行为属于正当防卫。</w:t>
      </w:r>
    </w:p>
    <w:p>
      <w:pPr>
        <w:pStyle w:val="199"/>
        <w:ind w:left="525" w:hanging="525"/>
      </w:pPr>
      <w:r>
        <w:rPr>
          <w:rFonts w:hint="eastAsia"/>
        </w:rPr>
        <w:t>95．</w:t>
      </w:r>
      <w:r>
        <w:rPr>
          <w:rFonts w:hint="eastAsia"/>
        </w:rPr>
        <w:tab/>
      </w:r>
      <w:r>
        <w:rPr>
          <w:rFonts w:hint="eastAsia"/>
        </w:rPr>
        <w:t>主犯就是犯罪集团的首要分子。</w:t>
      </w:r>
    </w:p>
    <w:p>
      <w:pPr>
        <w:pStyle w:val="199"/>
        <w:ind w:left="525" w:hanging="525"/>
        <w:rPr>
          <w:highlight w:val="yellow"/>
        </w:rPr>
      </w:pPr>
      <w:r>
        <w:rPr>
          <w:rFonts w:hint="eastAsia"/>
        </w:rPr>
        <w:t>96．</w:t>
      </w:r>
      <w:r>
        <w:rPr>
          <w:rFonts w:hint="eastAsia"/>
        </w:rPr>
        <w:tab/>
      </w:r>
      <w:r>
        <w:rPr>
          <w:rFonts w:hint="eastAsia"/>
        </w:rPr>
        <w:t>行政征收是指行政主体根据法律规定，以强制方式无偿取得对方财产所有权的一种抽象的行政行为。</w:t>
      </w:r>
    </w:p>
    <w:p>
      <w:pPr>
        <w:pStyle w:val="199"/>
        <w:ind w:left="525" w:hanging="525"/>
      </w:pPr>
      <w:r>
        <w:rPr>
          <w:rFonts w:hint="eastAsia"/>
        </w:rPr>
        <w:t>97．</w:t>
      </w:r>
      <w:r>
        <w:rPr>
          <w:rFonts w:hint="eastAsia"/>
        </w:rPr>
        <w:tab/>
      </w:r>
      <w:r>
        <w:rPr>
          <w:rFonts w:hint="eastAsia"/>
        </w:rPr>
        <w:t>行政机关对民事纠纷作出的调解属于行政复议受案范围。</w:t>
      </w:r>
    </w:p>
    <w:p>
      <w:pPr>
        <w:pStyle w:val="199"/>
        <w:ind w:left="525" w:hanging="525"/>
      </w:pPr>
      <w:r>
        <w:rPr>
          <w:rFonts w:hint="eastAsia"/>
        </w:rPr>
        <w:t>98．</w:t>
      </w:r>
      <w:r>
        <w:rPr>
          <w:rFonts w:hint="eastAsia"/>
        </w:rPr>
        <w:tab/>
      </w:r>
      <w:r>
        <w:rPr>
          <w:rFonts w:hint="eastAsia"/>
        </w:rPr>
        <w:t>行政复议原则上采取书面审查的办法，但是申请人提出或者行政复议机关负责法制工作的机构认为有必要时可以向有关组织和人员调查情况，听取申请人、被申请人和第三人意见。</w:t>
      </w:r>
    </w:p>
    <w:p>
      <w:pPr>
        <w:pStyle w:val="199"/>
        <w:ind w:left="525" w:hanging="525"/>
      </w:pPr>
      <w:r>
        <w:rPr>
          <w:rFonts w:hint="eastAsia"/>
        </w:rPr>
        <w:t>99．</w:t>
      </w:r>
      <w:r>
        <w:rPr>
          <w:rFonts w:hint="eastAsia"/>
        </w:rPr>
        <w:tab/>
      </w:r>
      <w:r>
        <w:rPr>
          <w:rFonts w:hint="eastAsia"/>
        </w:rPr>
        <w:t>不动产所有权的取得自双方履行买卖合同后，交付不动产之日起。</w:t>
      </w:r>
    </w:p>
    <w:p>
      <w:pPr>
        <w:pStyle w:val="199"/>
        <w:ind w:left="525" w:hanging="525"/>
      </w:pPr>
      <w:r>
        <w:rPr>
          <w:rFonts w:hint="eastAsia"/>
        </w:rPr>
        <w:t>100．遗弃、逃逸的动物在遗弃、逃逸期间造成他人损害的，原动物饲养人或管理人承担责任。</w:t>
      </w:r>
    </w:p>
    <w:p>
      <w:pPr>
        <w:pStyle w:val="200"/>
        <w:ind w:left="735" w:hanging="210"/>
        <w:rPr>
          <w:rFonts w:hint="eastAsia"/>
        </w:rPr>
      </w:pPr>
    </w:p>
    <w:sectPr>
      <w:headerReference r:id="rId3" w:type="default"/>
      <w:footerReference r:id="rId5" w:type="default"/>
      <w:headerReference r:id="rId4" w:type="even"/>
      <w:footerReference r:id="rId6" w:type="even"/>
      <w:pgSz w:w="10490" w:h="14742"/>
      <w:pgMar w:top="1474" w:right="1247" w:bottom="1077" w:left="1247" w:header="851" w:footer="680"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方正粗宋简体">
    <w:altName w:val="宋体"/>
    <w:panose1 w:val="03000509000000000000"/>
    <w:charset w:val="86"/>
    <w:family w:val="script"/>
    <w:pitch w:val="default"/>
    <w:sig w:usb0="00000000" w:usb1="00000000" w:usb2="00000000"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书宋简体">
    <w:altName w:val="宋体"/>
    <w:panose1 w:val="03000509000000000000"/>
    <w:charset w:val="86"/>
    <w:family w:val="script"/>
    <w:pitch w:val="default"/>
    <w:sig w:usb0="00000000" w:usb1="00000000" w:usb2="00000000" w:usb3="00000000" w:csb0="00040000" w:csb1="00000000"/>
  </w:font>
  <w:font w:name="方正大黑简体">
    <w:altName w:val="黑体"/>
    <w:panose1 w:val="00000000000000000000"/>
    <w:charset w:val="86"/>
    <w:family w:val="script"/>
    <w:pitch w:val="default"/>
    <w:sig w:usb0="00000000" w:usb1="00000000" w:usb2="00000010" w:usb3="00000000" w:csb0="00040000" w:csb1="00000000"/>
  </w:font>
  <w:font w:name="方正韵动粗黑简体">
    <w:altName w:val="黑体"/>
    <w:panose1 w:val="00000000000000000000"/>
    <w:charset w:val="86"/>
    <w:family w:val="auto"/>
    <w:pitch w:val="default"/>
    <w:sig w:usb0="00000000" w:usb1="00000000" w:usb2="00000010" w:usb3="00000000" w:csb0="00040000" w:csb1="00000000"/>
  </w:font>
  <w:font w:name="方正仿宋简体">
    <w:altName w:val="微软雅黑"/>
    <w:panose1 w:val="03000509000000000000"/>
    <w:charset w:val="86"/>
    <w:family w:val="auto"/>
    <w:pitch w:val="default"/>
    <w:sig w:usb0="00000000" w:usb1="0000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 w:name="方正小标宋_GBK">
    <w:altName w:val="宋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t>第</w:t>
    </w:r>
    <w:sdt>
      <w:sdtPr>
        <w:id w:val="35609653"/>
      </w:sdtPr>
      <w:sdtContent>
        <w:r>
          <w:fldChar w:fldCharType="begin"/>
        </w:r>
        <w:r>
          <w:instrText xml:space="preserve"> PAGE  \* Arabic  \* MERGEFORMAT </w:instrText>
        </w:r>
        <w:r>
          <w:fldChar w:fldCharType="separate"/>
        </w:r>
        <w:r>
          <w:t>7</w:t>
        </w:r>
        <w:r>
          <w:fldChar w:fldCharType="end"/>
        </w:r>
        <w:r>
          <w:t>页 共</w:t>
        </w:r>
        <w:r>
          <w:fldChar w:fldCharType="begin"/>
        </w:r>
        <w:r>
          <w:instrText xml:space="preserve"> NUMPAGES  \* Arabic  \* MERGEFORMAT </w:instrText>
        </w:r>
        <w:r>
          <w:fldChar w:fldCharType="separate"/>
        </w:r>
        <w:r>
          <w:t>8</w:t>
        </w:r>
        <w:r>
          <w:fldChar w:fldCharType="end"/>
        </w:r>
        <w:r>
          <w:t>页</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t>第</w:t>
    </w:r>
    <w:sdt>
      <w:sdtPr>
        <w:id w:val="1559815456"/>
      </w:sdtPr>
      <w:sdtContent>
        <w:r>
          <w:fldChar w:fldCharType="begin"/>
        </w:r>
        <w:r>
          <w:instrText xml:space="preserve"> PAGE  \* Arabic  \* MERGEFORMAT </w:instrText>
        </w:r>
        <w:r>
          <w:fldChar w:fldCharType="separate"/>
        </w:r>
        <w:r>
          <w:t>8</w:t>
        </w:r>
        <w:r>
          <w:fldChar w:fldCharType="end"/>
        </w:r>
        <w:r>
          <w:t>页 共</w:t>
        </w:r>
        <w:r>
          <w:fldChar w:fldCharType="begin"/>
        </w:r>
        <w:r>
          <w:instrText xml:space="preserve"> NUMPAGES  \* Arabic  \* MERGEFORMAT </w:instrText>
        </w:r>
        <w:r>
          <w:fldChar w:fldCharType="separate"/>
        </w:r>
        <w:r>
          <w:t>8</w:t>
        </w:r>
        <w:r>
          <w:fldChar w:fldCharType="end"/>
        </w:r>
        <w:r>
          <w:t>页</w:t>
        </w: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76672" behindDoc="0" locked="0" layoutInCell="1" allowOverlap="1">
              <wp:simplePos x="0" y="0"/>
              <wp:positionH relativeFrom="column">
                <wp:posOffset>-56515</wp:posOffset>
              </wp:positionH>
              <wp:positionV relativeFrom="paragraph">
                <wp:posOffset>-34925</wp:posOffset>
              </wp:positionV>
              <wp:extent cx="2143125" cy="294640"/>
              <wp:effectExtent l="0" t="0" r="0" b="0"/>
              <wp:wrapNone/>
              <wp:docPr id="2" name="文本框 2"/>
              <wp:cNvGraphicFramePr/>
              <a:graphic xmlns:a="http://schemas.openxmlformats.org/drawingml/2006/main">
                <a:graphicData uri="http://schemas.microsoft.com/office/word/2010/wordprocessingShape">
                  <wps:wsp>
                    <wps:cNvSpPr txBox="1"/>
                    <wps:spPr>
                      <a:xfrm>
                        <a:off x="0" y="0"/>
                        <a:ext cx="2143125" cy="294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ascii="黑体" w:hAnsi="黑体" w:eastAsia="黑体"/>
                              <w:color w:val="000000" w:themeColor="text1"/>
                              <w:sz w:val="20"/>
                              <w:szCs w:val="20"/>
                              <w:lang w:eastAsia="zh-CN"/>
                              <w14:textFill>
                                <w14:solidFill>
                                  <w14:schemeClr w14:val="tx1"/>
                                </w14:solidFill>
                              </w14:textFill>
                            </w:rPr>
                          </w:pPr>
                          <w:r>
                            <w:rPr>
                              <w:rFonts w:hint="eastAsia" w:ascii="黑体" w:hAnsi="黑体" w:eastAsia="黑体"/>
                              <w:color w:val="000000" w:themeColor="text1"/>
                              <w:sz w:val="20"/>
                              <w:szCs w:val="20"/>
                              <w:lang w:eastAsia="zh-CN"/>
                              <w14:textFill>
                                <w14:solidFill>
                                  <w14:schemeClr w14:val="tx1"/>
                                </w14:solidFill>
                              </w14:textFill>
                            </w:rPr>
                            <w:t>内部资料</w:t>
                          </w:r>
                          <w:r>
                            <w:rPr>
                              <w:rFonts w:hint="eastAsia" w:ascii="黑体" w:hAnsi="黑体" w:eastAsia="黑体"/>
                              <w:color w:val="000000" w:themeColor="text1"/>
                              <w:sz w:val="20"/>
                              <w:szCs w:val="20"/>
                              <w14:textFill>
                                <w14:solidFill>
                                  <w14:schemeClr w14:val="tx1"/>
                                </w14:solidFill>
                              </w14:textFill>
                            </w:rPr>
                            <w:t xml:space="preserve"> </w:t>
                          </w:r>
                          <w:r>
                            <w:rPr>
                              <w:rFonts w:hint="eastAsia" w:ascii="黑体" w:hAnsi="黑体" w:eastAsia="黑体"/>
                              <w:color w:val="000000" w:themeColor="text1"/>
                              <w:sz w:val="20"/>
                              <w:szCs w:val="20"/>
                              <w:lang w:eastAsia="zh-CN"/>
                              <w14:textFill>
                                <w14:solidFill>
                                  <w14:schemeClr w14:val="tx1"/>
                                </w14:solidFill>
                              </w14:textFill>
                            </w:rPr>
                            <w:t>免费交流</w:t>
                          </w:r>
                        </w:p>
                        <w:p>
                          <w:pPr>
                            <w:rPr>
                              <w:rFonts w:ascii="黑体" w:hAnsi="黑体" w:eastAsia="黑体"/>
                              <w:color w:val="000000" w:themeColor="text1"/>
                              <w:sz w:val="20"/>
                              <w:szCs w:val="20"/>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5pt;margin-top:-2.75pt;height:23.2pt;width:168.75pt;z-index:251676672;mso-width-relative:page;mso-height-relative:page;" filled="f" stroked="f" coordsize="21600,21600" o:gfxdata="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qOC85toAAAAIAQAADwAAAAAAAAABACAAAAAiAAAAZHJzL2Rvd25yZXYueG1sUEsBAhQAFAAA&#10;AAgAh07iQP+HpCAmAgAAJgQAAA4AAAAAAAAAAQAgAAAAKQEAAGRycy9lMm9Eb2MueG1sUEsFBgAA&#10;AAAGAAYAWQEAAMEFAAAAAA==&#10;">
              <v:fill on="f" focussize="0,0"/>
              <v:stroke on="f" weight="0.5pt"/>
              <v:imagedata o:title=""/>
              <o:lock v:ext="edit" aspectratio="f"/>
              <v:textbox>
                <w:txbxContent>
                  <w:p>
                    <w:pPr>
                      <w:rPr>
                        <w:rFonts w:hint="eastAsia" w:ascii="黑体" w:hAnsi="黑体" w:eastAsia="黑体"/>
                        <w:color w:val="000000" w:themeColor="text1"/>
                        <w:sz w:val="20"/>
                        <w:szCs w:val="20"/>
                        <w:lang w:eastAsia="zh-CN"/>
                        <w14:textFill>
                          <w14:solidFill>
                            <w14:schemeClr w14:val="tx1"/>
                          </w14:solidFill>
                        </w14:textFill>
                      </w:rPr>
                    </w:pPr>
                    <w:r>
                      <w:rPr>
                        <w:rFonts w:hint="eastAsia" w:ascii="黑体" w:hAnsi="黑体" w:eastAsia="黑体"/>
                        <w:color w:val="000000" w:themeColor="text1"/>
                        <w:sz w:val="20"/>
                        <w:szCs w:val="20"/>
                        <w:lang w:eastAsia="zh-CN"/>
                        <w14:textFill>
                          <w14:solidFill>
                            <w14:schemeClr w14:val="tx1"/>
                          </w14:solidFill>
                        </w14:textFill>
                      </w:rPr>
                      <w:t>内部资料</w:t>
                    </w:r>
                    <w:r>
                      <w:rPr>
                        <w:rFonts w:hint="eastAsia" w:ascii="黑体" w:hAnsi="黑体" w:eastAsia="黑体"/>
                        <w:color w:val="000000" w:themeColor="text1"/>
                        <w:sz w:val="20"/>
                        <w:szCs w:val="20"/>
                        <w14:textFill>
                          <w14:solidFill>
                            <w14:schemeClr w14:val="tx1"/>
                          </w14:solidFill>
                        </w14:textFill>
                      </w:rPr>
                      <w:t xml:space="preserve"> </w:t>
                    </w:r>
                    <w:r>
                      <w:rPr>
                        <w:rFonts w:hint="eastAsia" w:ascii="黑体" w:hAnsi="黑体" w:eastAsia="黑体"/>
                        <w:color w:val="000000" w:themeColor="text1"/>
                        <w:sz w:val="20"/>
                        <w:szCs w:val="20"/>
                        <w:lang w:eastAsia="zh-CN"/>
                        <w14:textFill>
                          <w14:solidFill>
                            <w14:schemeClr w14:val="tx1"/>
                          </w14:solidFill>
                        </w14:textFill>
                      </w:rPr>
                      <w:t>免费交流</w:t>
                    </w:r>
                  </w:p>
                  <w:p>
                    <w:pPr>
                      <w:rPr>
                        <w:rFonts w:ascii="黑体" w:hAnsi="黑体" w:eastAsia="黑体"/>
                        <w:color w:val="000000" w:themeColor="text1"/>
                        <w:sz w:val="20"/>
                        <w:szCs w:val="20"/>
                        <w14:textFill>
                          <w14:solidFill>
                            <w14:schemeClr w14:val="tx1"/>
                          </w14:solidFill>
                        </w14:textFill>
                      </w:rPr>
                    </w:pPr>
                  </w:p>
                </w:txbxContent>
              </v:textbox>
            </v:shape>
          </w:pict>
        </mc:Fallback>
      </mc:AlternateContent>
    </w:r>
    <w:r>
      <w:drawing>
        <wp:anchor distT="0" distB="0" distL="114300" distR="114300" simplePos="0" relativeHeight="251683840" behindDoc="0" locked="0" layoutInCell="1" allowOverlap="1">
          <wp:simplePos x="0" y="0"/>
          <wp:positionH relativeFrom="margin">
            <wp:posOffset>3763010</wp:posOffset>
          </wp:positionH>
          <wp:positionV relativeFrom="paragraph">
            <wp:posOffset>-51435</wp:posOffset>
          </wp:positionV>
          <wp:extent cx="1316355" cy="26098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6355" cy="260985"/>
                  </a:xfrm>
                  <a:prstGeom prst="rect">
                    <a:avLst/>
                  </a:prstGeom>
                </pic:spPr>
              </pic:pic>
            </a:graphicData>
          </a:graphic>
        </wp:anchor>
      </w:drawing>
    </w:r>
    <w:r>
      <mc:AlternateContent>
        <mc:Choice Requires="wps">
          <w:drawing>
            <wp:anchor distT="0" distB="0" distL="114300" distR="114300" simplePos="0" relativeHeight="251675648" behindDoc="0" locked="0" layoutInCell="1" allowOverlap="1">
              <wp:simplePos x="0" y="0"/>
              <wp:positionH relativeFrom="column">
                <wp:posOffset>635</wp:posOffset>
              </wp:positionH>
              <wp:positionV relativeFrom="paragraph">
                <wp:posOffset>182880</wp:posOffset>
              </wp:positionV>
              <wp:extent cx="3722370" cy="0"/>
              <wp:effectExtent l="0" t="0" r="11430" b="19050"/>
              <wp:wrapNone/>
              <wp:docPr id="18" name="直接箭头连接符 18"/>
              <wp:cNvGraphicFramePr/>
              <a:graphic xmlns:a="http://schemas.openxmlformats.org/drawingml/2006/main">
                <a:graphicData uri="http://schemas.microsoft.com/office/word/2010/wordprocessingShape">
                  <wps:wsp>
                    <wps:cNvCnPr>
                      <a:cxnSpLocks noChangeShapeType="1"/>
                    </wps:cNvCnPr>
                    <wps:spPr bwMode="auto">
                      <a:xfrm>
                        <a:off x="0" y="0"/>
                        <a:ext cx="3722370" cy="0"/>
                      </a:xfrm>
                      <a:prstGeom prst="straightConnector1">
                        <a:avLst/>
                      </a:prstGeom>
                      <a:noFill/>
                      <a:ln w="6350">
                        <a:solidFill>
                          <a:srgbClr val="000000"/>
                        </a:solidFill>
                        <a:round/>
                      </a:ln>
                    </wps:spPr>
                    <wps:bodyPr/>
                  </wps:wsp>
                </a:graphicData>
              </a:graphic>
            </wp:anchor>
          </w:drawing>
        </mc:Choice>
        <mc:Fallback>
          <w:pict>
            <v:shape id="_x0000_s1026" o:spid="_x0000_s1026" o:spt="32" type="#_x0000_t32" style="position:absolute;left:0pt;margin-left:0.05pt;margin-top:14.4pt;height:0pt;width:293.1pt;z-index:251675648;mso-width-relative:page;mso-height-relative:page;" filled="f" stroked="t" coordsize="21600,21600" o:gfxdata="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NjZEjSAAAABgEAAA8AAAAAAAAAAQAg&#10;AAAAIgAAAGRycy9kb3ducmV2LnhtbFBLAQIUABQAAAAIAIdO4kDxUOBN2wEAAHIDAAAOAAAAAAAA&#10;AAEAIAAAACEBAABkcnMvZTJvRG9jLnhtbFBLBQYAAAAABgAGAFkBAABuBQAAAAA=&#10;">
              <v:fill on="f" focussize="0,0"/>
              <v:stroke weight="0.5pt" color="#000000" joinstyle="round"/>
              <v:imagedata o:title=""/>
              <o:lock v:ext="edit" aspectratio="f"/>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80768" behindDoc="0" locked="0" layoutInCell="1" allowOverlap="1">
              <wp:simplePos x="0" y="0"/>
              <wp:positionH relativeFrom="column">
                <wp:posOffset>3839210</wp:posOffset>
              </wp:positionH>
              <wp:positionV relativeFrom="paragraph">
                <wp:posOffset>-54610</wp:posOffset>
              </wp:positionV>
              <wp:extent cx="1780540" cy="29464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780540" cy="294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ascii="黑体" w:hAnsi="黑体" w:eastAsia="黑体"/>
                              <w:color w:val="000000" w:themeColor="text1"/>
                              <w:sz w:val="20"/>
                              <w:szCs w:val="20"/>
                              <w:lang w:eastAsia="zh-CN"/>
                              <w14:textFill>
                                <w14:solidFill>
                                  <w14:schemeClr w14:val="tx1"/>
                                </w14:solidFill>
                              </w14:textFill>
                            </w:rPr>
                          </w:pPr>
                          <w:r>
                            <w:rPr>
                              <w:rFonts w:hint="eastAsia" w:ascii="黑体" w:hAnsi="黑体" w:eastAsia="黑体"/>
                              <w:color w:val="000000" w:themeColor="text1"/>
                              <w:sz w:val="20"/>
                              <w:szCs w:val="20"/>
                              <w:lang w:eastAsia="zh-CN"/>
                              <w14:textFill>
                                <w14:solidFill>
                                  <w14:schemeClr w14:val="tx1"/>
                                </w14:solidFill>
                              </w14:textFill>
                            </w:rPr>
                            <w:t>内部资料</w:t>
                          </w:r>
                          <w:r>
                            <w:rPr>
                              <w:rFonts w:hint="eastAsia" w:ascii="黑体" w:hAnsi="黑体" w:eastAsia="黑体"/>
                              <w:color w:val="000000" w:themeColor="text1"/>
                              <w:sz w:val="20"/>
                              <w:szCs w:val="20"/>
                              <w14:textFill>
                                <w14:solidFill>
                                  <w14:schemeClr w14:val="tx1"/>
                                </w14:solidFill>
                              </w14:textFill>
                            </w:rPr>
                            <w:t xml:space="preserve"> </w:t>
                          </w:r>
                          <w:r>
                            <w:rPr>
                              <w:rFonts w:hint="eastAsia" w:ascii="黑体" w:hAnsi="黑体" w:eastAsia="黑体"/>
                              <w:color w:val="000000" w:themeColor="text1"/>
                              <w:sz w:val="20"/>
                              <w:szCs w:val="20"/>
                              <w:lang w:eastAsia="zh-CN"/>
                              <w14:textFill>
                                <w14:solidFill>
                                  <w14:schemeClr w14:val="tx1"/>
                                </w14:solidFill>
                              </w14:textFill>
                            </w:rPr>
                            <w:t>免费交流</w:t>
                          </w:r>
                        </w:p>
                        <w:p>
                          <w:pPr>
                            <w:rPr>
                              <w:rFonts w:ascii="黑体" w:hAnsi="黑体" w:eastAsia="黑体"/>
                              <w:color w:val="000000" w:themeColor="text1"/>
                              <w:sz w:val="20"/>
                              <w:szCs w:val="20"/>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3pt;margin-top:-4.3pt;height:23.2pt;width:140.2pt;z-index:251680768;mso-width-relative:page;mso-height-relative:page;" filled="f" stroked="f" coordsize="21600,21600" o:gfxdata="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X9jIjaAAAACQEAAA8AAAAAAAAAAQAgAAAAIgAAAGRycy9kb3ducmV2LnhtbFBLAQIUABQAAAAI&#10;AIdO4kALrUOCJAIAACgEAAAOAAAAAAAAAAEAIAAAACkBAABkcnMvZTJvRG9jLnhtbFBLBQYAAAAA&#10;BgAGAFkBAAC/BQAAAAA=&#10;">
              <v:fill on="f" focussize="0,0"/>
              <v:stroke on="f" weight="0.5pt"/>
              <v:imagedata o:title=""/>
              <o:lock v:ext="edit" aspectratio="f"/>
              <v:textbox>
                <w:txbxContent>
                  <w:p>
                    <w:pPr>
                      <w:rPr>
                        <w:rFonts w:hint="eastAsia" w:ascii="黑体" w:hAnsi="黑体" w:eastAsia="黑体"/>
                        <w:color w:val="000000" w:themeColor="text1"/>
                        <w:sz w:val="20"/>
                        <w:szCs w:val="20"/>
                        <w:lang w:eastAsia="zh-CN"/>
                        <w14:textFill>
                          <w14:solidFill>
                            <w14:schemeClr w14:val="tx1"/>
                          </w14:solidFill>
                        </w14:textFill>
                      </w:rPr>
                    </w:pPr>
                    <w:r>
                      <w:rPr>
                        <w:rFonts w:hint="eastAsia" w:ascii="黑体" w:hAnsi="黑体" w:eastAsia="黑体"/>
                        <w:color w:val="000000" w:themeColor="text1"/>
                        <w:sz w:val="20"/>
                        <w:szCs w:val="20"/>
                        <w:lang w:eastAsia="zh-CN"/>
                        <w14:textFill>
                          <w14:solidFill>
                            <w14:schemeClr w14:val="tx1"/>
                          </w14:solidFill>
                        </w14:textFill>
                      </w:rPr>
                      <w:t>内部资料</w:t>
                    </w:r>
                    <w:r>
                      <w:rPr>
                        <w:rFonts w:hint="eastAsia" w:ascii="黑体" w:hAnsi="黑体" w:eastAsia="黑体"/>
                        <w:color w:val="000000" w:themeColor="text1"/>
                        <w:sz w:val="20"/>
                        <w:szCs w:val="20"/>
                        <w14:textFill>
                          <w14:solidFill>
                            <w14:schemeClr w14:val="tx1"/>
                          </w14:solidFill>
                        </w14:textFill>
                      </w:rPr>
                      <w:t xml:space="preserve"> </w:t>
                    </w:r>
                    <w:r>
                      <w:rPr>
                        <w:rFonts w:hint="eastAsia" w:ascii="黑体" w:hAnsi="黑体" w:eastAsia="黑体"/>
                        <w:color w:val="000000" w:themeColor="text1"/>
                        <w:sz w:val="20"/>
                        <w:szCs w:val="20"/>
                        <w:lang w:eastAsia="zh-CN"/>
                        <w14:textFill>
                          <w14:solidFill>
                            <w14:schemeClr w14:val="tx1"/>
                          </w14:solidFill>
                        </w14:textFill>
                      </w:rPr>
                      <w:t>免费交流</w:t>
                    </w:r>
                  </w:p>
                  <w:p>
                    <w:pPr>
                      <w:rPr>
                        <w:rFonts w:ascii="黑体" w:hAnsi="黑体" w:eastAsia="黑体"/>
                        <w:color w:val="000000" w:themeColor="text1"/>
                        <w:sz w:val="20"/>
                        <w:szCs w:val="20"/>
                        <w14:textFill>
                          <w14:solidFill>
                            <w14:schemeClr w14:val="tx1"/>
                          </w14:solidFill>
                        </w14:textFill>
                      </w:rPr>
                    </w:pPr>
                  </w:p>
                </w:txbxContent>
              </v:textbox>
            </v:shape>
          </w:pict>
        </mc:Fallback>
      </mc:AlternateContent>
    </w:r>
    <w:r>
      <w:drawing>
        <wp:anchor distT="0" distB="0" distL="114300" distR="114300" simplePos="0" relativeHeight="251685888" behindDoc="0" locked="0" layoutInCell="1" allowOverlap="1">
          <wp:simplePos x="0" y="0"/>
          <wp:positionH relativeFrom="margin">
            <wp:posOffset>10160</wp:posOffset>
          </wp:positionH>
          <wp:positionV relativeFrom="paragraph">
            <wp:posOffset>-89535</wp:posOffset>
          </wp:positionV>
          <wp:extent cx="1316355" cy="26098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6355" cy="260985"/>
                  </a:xfrm>
                  <a:prstGeom prst="rect">
                    <a:avLst/>
                  </a:prstGeom>
                </pic:spPr>
              </pic:pic>
            </a:graphicData>
          </a:graphic>
        </wp:anchor>
      </w:drawing>
    </w:r>
    <w:r>
      <mc:AlternateContent>
        <mc:Choice Requires="wps">
          <w:drawing>
            <wp:anchor distT="0" distB="0" distL="114300" distR="114300" simplePos="0" relativeHeight="251679744" behindDoc="0" locked="0" layoutInCell="1" allowOverlap="1">
              <wp:simplePos x="0" y="0"/>
              <wp:positionH relativeFrom="column">
                <wp:posOffset>1315085</wp:posOffset>
              </wp:positionH>
              <wp:positionV relativeFrom="paragraph">
                <wp:posOffset>163830</wp:posOffset>
              </wp:positionV>
              <wp:extent cx="3712845" cy="0"/>
              <wp:effectExtent l="0" t="0" r="20955" b="19050"/>
              <wp:wrapNone/>
              <wp:docPr id="20" name="直接箭头连接符 20"/>
              <wp:cNvGraphicFramePr/>
              <a:graphic xmlns:a="http://schemas.openxmlformats.org/drawingml/2006/main">
                <a:graphicData uri="http://schemas.microsoft.com/office/word/2010/wordprocessingShape">
                  <wps:wsp>
                    <wps:cNvCnPr>
                      <a:cxnSpLocks noChangeShapeType="1"/>
                    </wps:cNvCnPr>
                    <wps:spPr bwMode="auto">
                      <a:xfrm>
                        <a:off x="0" y="0"/>
                        <a:ext cx="3712845" cy="0"/>
                      </a:xfrm>
                      <a:prstGeom prst="straightConnector1">
                        <a:avLst/>
                      </a:prstGeom>
                      <a:noFill/>
                      <a:ln w="6350">
                        <a:solidFill>
                          <a:srgbClr val="000000"/>
                        </a:solidFill>
                        <a:round/>
                      </a:ln>
                    </wps:spPr>
                    <wps:bodyPr/>
                  </wps:wsp>
                </a:graphicData>
              </a:graphic>
            </wp:anchor>
          </w:drawing>
        </mc:Choice>
        <mc:Fallback>
          <w:pict>
            <v:shape id="_x0000_s1026" o:spid="_x0000_s1026" o:spt="32" type="#_x0000_t32" style="position:absolute;left:0pt;margin-left:103.55pt;margin-top:12.9pt;height:0pt;width:292.35pt;z-index:251679744;mso-width-relative:page;mso-height-relative:page;" filled="f" stroked="t" coordsize="21600,21600" o:gfxdata="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NN27/1gAAAAkBAAAPAAAAAAAA&#10;AAEAIAAAACIAAABkcnMvZG93bnJldi54bWxQSwECFAAUAAAACACHTuJA2m4lm9sBAAByAwAADgAA&#10;AAAAAAABACAAAAAlAQAAZHJzL2Uyb0RvYy54bWxQSwUGAAAAAAYABgBZAQAAcgUAAAAA&#10;">
              <v:fill on="f" focussize="0,0"/>
              <v:stroke weight="0.5pt" color="#000000" joinstyle="round"/>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hideSpellingErrors/>
  <w:attachedTemplate r:id="rId1"/>
  <w:documentProtection w:enforcement="0"/>
  <w:defaultTabStop w:val="420"/>
  <w:evenAndOddHeaders w:val="1"/>
  <w:drawingGridHorizontalSpacing w:val="105"/>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07A"/>
    <w:rsid w:val="0000300B"/>
    <w:rsid w:val="00010BE9"/>
    <w:rsid w:val="00012603"/>
    <w:rsid w:val="000137ED"/>
    <w:rsid w:val="00037D78"/>
    <w:rsid w:val="0005091C"/>
    <w:rsid w:val="000512B8"/>
    <w:rsid w:val="000D26EE"/>
    <w:rsid w:val="00115F15"/>
    <w:rsid w:val="00186885"/>
    <w:rsid w:val="001C0E3A"/>
    <w:rsid w:val="001C5304"/>
    <w:rsid w:val="001D2A78"/>
    <w:rsid w:val="001E3371"/>
    <w:rsid w:val="001E7904"/>
    <w:rsid w:val="0021168C"/>
    <w:rsid w:val="00211D26"/>
    <w:rsid w:val="00226202"/>
    <w:rsid w:val="00242A31"/>
    <w:rsid w:val="00252C13"/>
    <w:rsid w:val="00267E6E"/>
    <w:rsid w:val="002775C7"/>
    <w:rsid w:val="002A2E05"/>
    <w:rsid w:val="002A39C7"/>
    <w:rsid w:val="002D43F8"/>
    <w:rsid w:val="003015B4"/>
    <w:rsid w:val="0031065D"/>
    <w:rsid w:val="003274BA"/>
    <w:rsid w:val="00335156"/>
    <w:rsid w:val="00351194"/>
    <w:rsid w:val="0035607A"/>
    <w:rsid w:val="003D0620"/>
    <w:rsid w:val="003D1663"/>
    <w:rsid w:val="003D51A6"/>
    <w:rsid w:val="003E2A8A"/>
    <w:rsid w:val="003E61D7"/>
    <w:rsid w:val="003F1F22"/>
    <w:rsid w:val="00442055"/>
    <w:rsid w:val="00451364"/>
    <w:rsid w:val="0048339E"/>
    <w:rsid w:val="004A79F9"/>
    <w:rsid w:val="004B70CD"/>
    <w:rsid w:val="004D5976"/>
    <w:rsid w:val="005156CF"/>
    <w:rsid w:val="00516CA6"/>
    <w:rsid w:val="005569FB"/>
    <w:rsid w:val="00574C80"/>
    <w:rsid w:val="00576990"/>
    <w:rsid w:val="00592171"/>
    <w:rsid w:val="005B344C"/>
    <w:rsid w:val="0066106B"/>
    <w:rsid w:val="00670187"/>
    <w:rsid w:val="006A48CD"/>
    <w:rsid w:val="006E3D24"/>
    <w:rsid w:val="0071733C"/>
    <w:rsid w:val="0077653B"/>
    <w:rsid w:val="007B307B"/>
    <w:rsid w:val="007B3305"/>
    <w:rsid w:val="00850B5C"/>
    <w:rsid w:val="008569DE"/>
    <w:rsid w:val="00876A22"/>
    <w:rsid w:val="008C7A5B"/>
    <w:rsid w:val="00985E58"/>
    <w:rsid w:val="009A6264"/>
    <w:rsid w:val="009B321B"/>
    <w:rsid w:val="009E154F"/>
    <w:rsid w:val="009E1D38"/>
    <w:rsid w:val="009F08ED"/>
    <w:rsid w:val="00A252F5"/>
    <w:rsid w:val="00A870B0"/>
    <w:rsid w:val="00AB6CB0"/>
    <w:rsid w:val="00AC322B"/>
    <w:rsid w:val="00AD7915"/>
    <w:rsid w:val="00B379EA"/>
    <w:rsid w:val="00B401BE"/>
    <w:rsid w:val="00B63DE4"/>
    <w:rsid w:val="00B71B92"/>
    <w:rsid w:val="00B80542"/>
    <w:rsid w:val="00B816F9"/>
    <w:rsid w:val="00B87711"/>
    <w:rsid w:val="00BD0A57"/>
    <w:rsid w:val="00C40FFF"/>
    <w:rsid w:val="00CA4427"/>
    <w:rsid w:val="00CF5592"/>
    <w:rsid w:val="00CF634F"/>
    <w:rsid w:val="00D278E4"/>
    <w:rsid w:val="00D46E89"/>
    <w:rsid w:val="00D53BB1"/>
    <w:rsid w:val="00D80A71"/>
    <w:rsid w:val="00D87832"/>
    <w:rsid w:val="00DB61EB"/>
    <w:rsid w:val="00DC73FC"/>
    <w:rsid w:val="00DD5377"/>
    <w:rsid w:val="00DE1B23"/>
    <w:rsid w:val="00E1411E"/>
    <w:rsid w:val="00E54469"/>
    <w:rsid w:val="00E75C41"/>
    <w:rsid w:val="00E82257"/>
    <w:rsid w:val="00E907E6"/>
    <w:rsid w:val="00E92CD4"/>
    <w:rsid w:val="00ED08C3"/>
    <w:rsid w:val="00F028B1"/>
    <w:rsid w:val="00F21255"/>
    <w:rsid w:val="00F25FB3"/>
    <w:rsid w:val="00F26684"/>
    <w:rsid w:val="00F34E0C"/>
    <w:rsid w:val="00F645CB"/>
    <w:rsid w:val="00F66419"/>
    <w:rsid w:val="00F764E3"/>
    <w:rsid w:val="00F777E6"/>
    <w:rsid w:val="00F800E4"/>
    <w:rsid w:val="00F87B8F"/>
    <w:rsid w:val="06AC4E8D"/>
    <w:rsid w:val="0825762E"/>
    <w:rsid w:val="08FD6FEA"/>
    <w:rsid w:val="09760F5C"/>
    <w:rsid w:val="0C8C7D70"/>
    <w:rsid w:val="0E9D5EB6"/>
    <w:rsid w:val="0EB3607A"/>
    <w:rsid w:val="0FE11349"/>
    <w:rsid w:val="11AC591B"/>
    <w:rsid w:val="130C6EFB"/>
    <w:rsid w:val="131E2E1A"/>
    <w:rsid w:val="13C176FC"/>
    <w:rsid w:val="14A52011"/>
    <w:rsid w:val="165B2699"/>
    <w:rsid w:val="1B6F461E"/>
    <w:rsid w:val="1F0C334E"/>
    <w:rsid w:val="20A01BBF"/>
    <w:rsid w:val="21733E0D"/>
    <w:rsid w:val="219E3C6F"/>
    <w:rsid w:val="278350FA"/>
    <w:rsid w:val="2F260007"/>
    <w:rsid w:val="319116E5"/>
    <w:rsid w:val="3B844A7E"/>
    <w:rsid w:val="3EB517EB"/>
    <w:rsid w:val="3F511DF3"/>
    <w:rsid w:val="3F5A3EBC"/>
    <w:rsid w:val="3F7E41D2"/>
    <w:rsid w:val="410040FA"/>
    <w:rsid w:val="4C2C3329"/>
    <w:rsid w:val="4D7A25AF"/>
    <w:rsid w:val="4E133926"/>
    <w:rsid w:val="4EB83C20"/>
    <w:rsid w:val="4FDE7C47"/>
    <w:rsid w:val="563F0D95"/>
    <w:rsid w:val="595B1806"/>
    <w:rsid w:val="5B827210"/>
    <w:rsid w:val="5C93155F"/>
    <w:rsid w:val="628D53F4"/>
    <w:rsid w:val="653F4411"/>
    <w:rsid w:val="666664EC"/>
    <w:rsid w:val="69B04F9D"/>
    <w:rsid w:val="69BF4E31"/>
    <w:rsid w:val="70D27E52"/>
    <w:rsid w:val="7B071FCA"/>
    <w:rsid w:val="7C131F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nhideWhenUsed="0" w:uiPriority="0" w:name="heading 6"/>
    <w:lsdException w:qFormat="1" w:unhideWhenUsed="0" w:uiPriority="0" w:name="heading 7"/>
    <w:lsdException w:qFormat="1" w:unhideWhenUsed="0" w:uiPriority="0" w:name="heading 8"/>
    <w:lsdException w:qFormat="1" w:unhideWhenUsed="0" w:uiPriority="0" w:name="heading 9"/>
    <w:lsdException w:unhideWhenUsed="0" w:uiPriority="99" w:name="index 1"/>
    <w:lsdException w:unhideWhenUsed="0" w:uiPriority="99" w:name="index 2"/>
    <w:lsdException w:unhideWhenUsed="0" w:uiPriority="99" w:name="index 3"/>
    <w:lsdException w:unhideWhenUsed="0" w:uiPriority="99" w:name="index 4"/>
    <w:lsdException w:unhideWhenUsed="0" w:uiPriority="99" w:name="index 5"/>
    <w:lsdException w:unhideWhenUsed="0" w:uiPriority="99" w:name="index 6"/>
    <w:lsdException w:unhideWhenUsed="0" w:uiPriority="99" w:name="index 7"/>
    <w:lsdException w:unhideWhenUsed="0" w:uiPriority="99" w:name="index 8"/>
    <w:lsdException w:unhideWhenUsed="0" w:uiPriority="99"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unhideWhenUsed="0" w:uiPriority="39" w:name="toc 5"/>
    <w:lsdException w:unhideWhenUsed="0" w:uiPriority="39" w:name="toc 6"/>
    <w:lsdException w:unhideWhenUsed="0" w:uiPriority="39" w:name="toc 7"/>
    <w:lsdException w:unhideWhenUsed="0" w:uiPriority="39" w:name="toc 8"/>
    <w:lsdException w:unhideWhenUsed="0" w:uiPriority="39" w:name="toc 9"/>
    <w:lsdException w:unhideWhenUsed="0" w:uiPriority="99" w:name="Normal Indent"/>
    <w:lsdException w:unhideWhenUsed="0" w:uiPriority="99" w:name="footnote text"/>
    <w:lsdException w:unhideWhenUsed="0" w:uiPriority="99" w:name="annotation text"/>
    <w:lsdException w:qFormat="1" w:unhideWhenUsed="0" w:uiPriority="0" w:name="header"/>
    <w:lsdException w:qFormat="1" w:unhideWhenUsed="0" w:uiPriority="99" w:name="footer"/>
    <w:lsdException w:unhideWhenUsed="0" w:uiPriority="99" w:name="index heading"/>
    <w:lsdException w:qFormat="1" w:unhideWhenUsed="0" w:uiPriority="0" w:name="caption"/>
    <w:lsdException w:unhideWhenUsed="0" w:uiPriority="99" w:name="table of figures"/>
    <w:lsdException w:unhideWhenUsed="0" w:uiPriority="99" w:name="envelope address"/>
    <w:lsdException w:unhideWhenUsed="0" w:uiPriority="99" w:name="envelope return"/>
    <w:lsdException w:unhideWhenUsed="0" w:uiPriority="99" w:name="footnote reference"/>
    <w:lsdException w:qFormat="1" w:unhideWhenUsed="0" w:uiPriority="99" w:name="annotation reference"/>
    <w:lsdException w:unhideWhenUsed="0" w:uiPriority="99" w:name="line number"/>
    <w:lsdException w:qFormat="1" w:unhideWhenUsed="0" w:uiPriority="0" w:name="page number"/>
    <w:lsdException w:unhideWhenUsed="0" w:uiPriority="99" w:name="endnote reference"/>
    <w:lsdException w:unhideWhenUsed="0" w:uiPriority="99" w:name="endnote text"/>
    <w:lsdException w:unhideWhenUsed="0" w:uiPriority="99" w:name="table of authorities"/>
    <w:lsdException w:unhideWhenUsed="0" w:uiPriority="99" w:name="macro"/>
    <w:lsdException w:unhideWhenUsed="0" w:uiPriority="99" w:name="toa heading"/>
    <w:lsdException w:unhideWhenUsed="0" w:uiPriority="99" w:name="List"/>
    <w:lsdException w:unhideWhenUsed="0" w:uiPriority="99" w:name="List Bullet"/>
    <w:lsdException w:unhideWhenUsed="0" w:uiPriority="99" w:name="List Number"/>
    <w:lsdException w:unhideWhenUsed="0" w:uiPriority="99" w:name="List 2"/>
    <w:lsdException w:unhideWhenUsed="0" w:uiPriority="99" w:name="List 3"/>
    <w:lsdException w:unhideWhenUsed="0" w:uiPriority="99" w:name="List 4"/>
    <w:lsdException w:unhideWhenUsed="0" w:uiPriority="99" w:name="List 5"/>
    <w:lsdException w:unhideWhenUsed="0" w:uiPriority="99" w:name="List Bullet 2"/>
    <w:lsdException w:unhideWhenUsed="0" w:uiPriority="99" w:name="List Bullet 3"/>
    <w:lsdException w:unhideWhenUsed="0" w:uiPriority="99" w:name="List Bullet 4"/>
    <w:lsdException w:unhideWhenUsed="0" w:uiPriority="99" w:name="List Bullet 5"/>
    <w:lsdException w:unhideWhenUsed="0" w:uiPriority="99" w:name="List Number 2"/>
    <w:lsdException w:unhideWhenUsed="0" w:uiPriority="99" w:name="List Number 3"/>
    <w:lsdException w:unhideWhenUsed="0" w:uiPriority="99" w:name="List Number 4"/>
    <w:lsdException w:unhideWhenUsed="0" w:uiPriority="99" w:name="List Number 5"/>
    <w:lsdException w:unhideWhenUsed="0" w:uiPriority="10" w:semiHidden="0" w:name="Title"/>
    <w:lsdException w:unhideWhenUsed="0" w:uiPriority="99" w:name="Closing"/>
    <w:lsdException w:unhideWhenUsed="0" w:uiPriority="99" w:name="Signature"/>
    <w:lsdException w:qFormat="1" w:uiPriority="1" w:name="Default Paragraph Font"/>
    <w:lsdException w:qFormat="1" w:unhideWhenUsed="0" w:uiPriority="0" w:name="Body Text"/>
    <w:lsdException w:unhideWhenUsed="0" w:uiPriority="99" w:name="Body Text Indent"/>
    <w:lsdException w:unhideWhenUsed="0" w:uiPriority="99" w:name="List Continue"/>
    <w:lsdException w:unhideWhenUsed="0" w:uiPriority="99" w:name="List Continue 2"/>
    <w:lsdException w:unhideWhenUsed="0" w:uiPriority="99" w:name="List Continue 3"/>
    <w:lsdException w:unhideWhenUsed="0" w:uiPriority="99" w:name="List Continue 4"/>
    <w:lsdException w:unhideWhenUsed="0" w:uiPriority="99" w:name="List Continue 5"/>
    <w:lsdException w:unhideWhenUsed="0" w:uiPriority="99" w:name="Message Header"/>
    <w:lsdException w:qFormat="1" w:unhideWhenUsed="0" w:uiPriority="0" w:semiHidden="0" w:name="Subtitle"/>
    <w:lsdException w:unhideWhenUsed="0" w:uiPriority="99" w:name="Salutation"/>
    <w:lsdException w:unhideWhenUsed="0" w:uiPriority="99" w:name="Date"/>
    <w:lsdException w:qFormat="1" w:unhideWhenUsed="0" w:uiPriority="0" w:name="Body Text First Indent"/>
    <w:lsdException w:unhideWhenUsed="0" w:uiPriority="99" w:name="Body Text First Indent 2"/>
    <w:lsdException w:unhideWhenUsed="0" w:uiPriority="99" w:name="Note Heading"/>
    <w:lsdException w:unhideWhenUsed="0" w:uiPriority="99" w:name="Body Text 2"/>
    <w:lsdException w:unhideWhenUsed="0" w:uiPriority="99" w:name="Body Text 3"/>
    <w:lsdException w:unhideWhenUsed="0" w:uiPriority="99" w:name="Body Text Indent 2"/>
    <w:lsdException w:unhideWhenUsed="0" w:uiPriority="99" w:name="Body Text Indent 3"/>
    <w:lsdException w:unhideWhenUsed="0" w:uiPriority="99" w:name="Block Text"/>
    <w:lsdException w:qFormat="1" w:unhideWhenUsed="0" w:uiPriority="0" w:name="Hyperlink"/>
    <w:lsdException w:unhideWhenUsed="0" w:uiPriority="99" w:name="FollowedHyperlink"/>
    <w:lsdException w:qFormat="1" w:unhideWhenUsed="0" w:uiPriority="22" w:name="Strong"/>
    <w:lsdException w:qFormat="1" w:unhideWhenUsed="0" w:uiPriority="20" w:name="Emphasis"/>
    <w:lsdException w:qFormat="1" w:unhideWhenUsed="0" w:uiPriority="99" w:name="Document Map"/>
    <w:lsdException w:unhideWhenUsed="0" w:uiPriority="99" w:name="Plain Text"/>
    <w:lsdException w:unhideWhenUsed="0" w:uiPriority="99" w:name="E-mail Signature"/>
    <w:lsdException w:qFormat="1" w:uiPriority="0" w:semiHidden="0" w:name="Normal (Web)"/>
    <w:lsdException w:unhideWhenUsed="0" w:uiPriority="99" w:name="HTML Acronym"/>
    <w:lsdException w:unhideWhenUsed="0" w:uiPriority="99" w:name="HTML Address"/>
    <w:lsdException w:unhideWhenUsed="0" w:uiPriority="99" w:name="HTML Cite"/>
    <w:lsdException w:unhideWhenUsed="0" w:uiPriority="99" w:name="HTML Code"/>
    <w:lsdException w:unhideWhenUsed="0" w:uiPriority="99" w:name="HTML Definition"/>
    <w:lsdException w:unhideWhenUsed="0" w:uiPriority="99" w:name="HTML Keyboard"/>
    <w:lsdException w:unhideWhenUsed="0" w:uiPriority="99" w:name="HTML Preformatted"/>
    <w:lsdException w:unhideWhenUsed="0" w:uiPriority="99" w:name="HTML Sample"/>
    <w:lsdException w:unhideWhenUsed="0" w:uiPriority="99" w:name="HTML Typewriter"/>
    <w:lsdException w:unhideWhenUsed="0" w:uiPriority="99" w:name="HTML Variable"/>
    <w:lsdException w:qFormat="1"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widowControl w:val="0"/>
      <w:spacing w:line="30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semiHidden/>
    <w:qFormat/>
    <w:uiPriority w:val="0"/>
    <w:pPr>
      <w:widowControl/>
      <w:outlineLvl w:val="0"/>
    </w:pPr>
    <w:rPr>
      <w:kern w:val="0"/>
      <w:szCs w:val="21"/>
    </w:rPr>
  </w:style>
  <w:style w:type="paragraph" w:styleId="4">
    <w:name w:val="heading 2"/>
    <w:basedOn w:val="1"/>
    <w:next w:val="1"/>
    <w:link w:val="30"/>
    <w:semiHidden/>
    <w:qFormat/>
    <w:uiPriority w:val="0"/>
    <w:pPr>
      <w:widowControl/>
      <w:spacing w:before="100" w:beforeAutospacing="1" w:after="100" w:afterAutospacing="1"/>
      <w:jc w:val="center"/>
      <w:outlineLvl w:val="1"/>
    </w:pPr>
    <w:rPr>
      <w:rFonts w:ascii="黑体" w:eastAsia="黑体"/>
      <w:kern w:val="0"/>
      <w:sz w:val="36"/>
      <w:szCs w:val="36"/>
    </w:rPr>
  </w:style>
  <w:style w:type="paragraph" w:styleId="5">
    <w:name w:val="heading 3"/>
    <w:basedOn w:val="1"/>
    <w:next w:val="1"/>
    <w:link w:val="31"/>
    <w:semiHidden/>
    <w:qFormat/>
    <w:uiPriority w:val="0"/>
    <w:pPr>
      <w:keepNext/>
      <w:keepLines/>
      <w:widowControl/>
      <w:spacing w:before="100" w:beforeAutospacing="1" w:after="100" w:afterAutospacing="1"/>
      <w:jc w:val="center"/>
      <w:outlineLvl w:val="2"/>
    </w:pPr>
    <w:rPr>
      <w:rFonts w:eastAsia="黑体"/>
      <w:bCs/>
      <w:kern w:val="0"/>
      <w:sz w:val="32"/>
      <w:szCs w:val="32"/>
    </w:rPr>
  </w:style>
  <w:style w:type="paragraph" w:styleId="6">
    <w:name w:val="heading 4"/>
    <w:basedOn w:val="1"/>
    <w:next w:val="1"/>
    <w:link w:val="32"/>
    <w:semiHidden/>
    <w:qFormat/>
    <w:uiPriority w:val="0"/>
    <w:pPr>
      <w:keepNext/>
      <w:keepLines/>
      <w:widowControl/>
      <w:spacing w:before="280" w:after="290" w:line="372" w:lineRule="auto"/>
      <w:outlineLvl w:val="3"/>
    </w:pPr>
    <w:rPr>
      <w:rFonts w:ascii="Arial" w:hAnsi="Arial" w:eastAsia="黑体"/>
      <w:b/>
      <w:bCs/>
      <w:kern w:val="0"/>
      <w:sz w:val="28"/>
      <w:szCs w:val="28"/>
    </w:rPr>
  </w:style>
  <w:style w:type="paragraph" w:styleId="7">
    <w:name w:val="heading 5"/>
    <w:basedOn w:val="1"/>
    <w:next w:val="1"/>
    <w:link w:val="33"/>
    <w:semiHidden/>
    <w:qFormat/>
    <w:uiPriority w:val="0"/>
    <w:pPr>
      <w:keepNext/>
      <w:keepLines/>
      <w:widowControl/>
      <w:spacing w:before="280" w:after="290" w:line="372" w:lineRule="auto"/>
      <w:outlineLvl w:val="4"/>
    </w:pPr>
    <w:rPr>
      <w:b/>
      <w:bCs/>
      <w:kern w:val="0"/>
      <w:sz w:val="28"/>
      <w:szCs w:val="28"/>
    </w:rPr>
  </w:style>
  <w:style w:type="paragraph" w:styleId="8">
    <w:name w:val="heading 6"/>
    <w:basedOn w:val="1"/>
    <w:next w:val="1"/>
    <w:link w:val="34"/>
    <w:semiHidden/>
    <w:qFormat/>
    <w:uiPriority w:val="0"/>
    <w:pPr>
      <w:keepNext/>
      <w:keepLines/>
      <w:widowControl/>
      <w:spacing w:before="240" w:after="64" w:line="317" w:lineRule="auto"/>
      <w:outlineLvl w:val="5"/>
    </w:pPr>
    <w:rPr>
      <w:rFonts w:ascii="Arial" w:hAnsi="Arial" w:eastAsia="黑体"/>
      <w:b/>
      <w:bCs/>
      <w:kern w:val="0"/>
      <w:sz w:val="24"/>
      <w:szCs w:val="21"/>
    </w:rPr>
  </w:style>
  <w:style w:type="paragraph" w:styleId="9">
    <w:name w:val="heading 7"/>
    <w:basedOn w:val="1"/>
    <w:next w:val="1"/>
    <w:link w:val="175"/>
    <w:semiHidden/>
    <w:qFormat/>
    <w:uiPriority w:val="0"/>
    <w:pPr>
      <w:keepNext/>
      <w:keepLines/>
      <w:widowControl/>
      <w:spacing w:before="240" w:after="64" w:line="320" w:lineRule="auto"/>
      <w:outlineLvl w:val="6"/>
    </w:pPr>
    <w:rPr>
      <w:b/>
      <w:bCs/>
      <w:kern w:val="0"/>
      <w:sz w:val="24"/>
    </w:rPr>
  </w:style>
  <w:style w:type="paragraph" w:styleId="10">
    <w:name w:val="heading 8"/>
    <w:basedOn w:val="1"/>
    <w:next w:val="1"/>
    <w:link w:val="176"/>
    <w:semiHidden/>
    <w:qFormat/>
    <w:uiPriority w:val="0"/>
    <w:pPr>
      <w:keepNext/>
      <w:keepLines/>
      <w:widowControl/>
      <w:spacing w:before="240" w:after="64" w:line="320" w:lineRule="auto"/>
      <w:outlineLvl w:val="7"/>
    </w:pPr>
    <w:rPr>
      <w:rFonts w:asciiTheme="majorHAnsi" w:hAnsiTheme="majorHAnsi" w:eastAsiaTheme="majorEastAsia" w:cstheme="majorBidi"/>
      <w:kern w:val="0"/>
      <w:sz w:val="24"/>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017讲义题目、选项、请开始答题"/>
    <w:qFormat/>
    <w:uiPriority w:val="0"/>
    <w:pPr>
      <w:spacing w:line="300" w:lineRule="auto"/>
      <w:ind w:firstLine="200" w:firstLineChars="200"/>
      <w:jc w:val="both"/>
      <w:textAlignment w:val="center"/>
    </w:pPr>
    <w:rPr>
      <w:rFonts w:ascii="Times New Roman" w:hAnsi="Times New Roman" w:eastAsia="宋体" w:cs="Times New Roman"/>
      <w:sz w:val="21"/>
      <w:szCs w:val="21"/>
      <w:lang w:val="en-US" w:eastAsia="zh-CN" w:bidi="ar-SA"/>
    </w:rPr>
  </w:style>
  <w:style w:type="paragraph" w:styleId="11">
    <w:name w:val="Document Map"/>
    <w:basedOn w:val="1"/>
    <w:link w:val="35"/>
    <w:semiHidden/>
    <w:qFormat/>
    <w:uiPriority w:val="99"/>
    <w:rPr>
      <w:rFonts w:ascii="宋体"/>
      <w:sz w:val="18"/>
      <w:szCs w:val="18"/>
    </w:rPr>
  </w:style>
  <w:style w:type="paragraph" w:styleId="12">
    <w:name w:val="Body Text"/>
    <w:basedOn w:val="1"/>
    <w:link w:val="137"/>
    <w:semiHidden/>
    <w:qFormat/>
    <w:uiPriority w:val="0"/>
    <w:pPr>
      <w:spacing w:after="120"/>
    </w:pPr>
  </w:style>
  <w:style w:type="paragraph" w:styleId="13">
    <w:name w:val="toc 3"/>
    <w:basedOn w:val="1"/>
    <w:next w:val="1"/>
    <w:semiHidden/>
    <w:qFormat/>
    <w:uiPriority w:val="39"/>
    <w:pPr>
      <w:spacing w:line="360" w:lineRule="auto"/>
      <w:ind w:left="400" w:leftChars="400"/>
    </w:pPr>
    <w:rPr>
      <w:sz w:val="24"/>
    </w:rPr>
  </w:style>
  <w:style w:type="paragraph" w:styleId="14">
    <w:name w:val="Balloon Text"/>
    <w:basedOn w:val="1"/>
    <w:link w:val="60"/>
    <w:semiHidden/>
    <w:qFormat/>
    <w:uiPriority w:val="99"/>
    <w:rPr>
      <w:sz w:val="18"/>
      <w:szCs w:val="18"/>
    </w:rPr>
  </w:style>
  <w:style w:type="paragraph" w:styleId="15">
    <w:name w:val="footer"/>
    <w:basedOn w:val="1"/>
    <w:link w:val="47"/>
    <w:semiHidden/>
    <w:qFormat/>
    <w:uiPriority w:val="99"/>
    <w:pPr>
      <w:widowControl/>
      <w:jc w:val="center"/>
    </w:pPr>
  </w:style>
  <w:style w:type="paragraph" w:styleId="16">
    <w:name w:val="header"/>
    <w:basedOn w:val="1"/>
    <w:link w:val="36"/>
    <w:semiHidden/>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qFormat/>
    <w:uiPriority w:val="39"/>
    <w:pPr>
      <w:spacing w:line="360" w:lineRule="auto"/>
    </w:pPr>
    <w:rPr>
      <w:rFonts w:eastAsia="黑体"/>
      <w:b/>
      <w:sz w:val="30"/>
    </w:rPr>
  </w:style>
  <w:style w:type="paragraph" w:styleId="18">
    <w:name w:val="toc 4"/>
    <w:basedOn w:val="1"/>
    <w:next w:val="1"/>
    <w:semiHidden/>
    <w:qFormat/>
    <w:uiPriority w:val="39"/>
    <w:pPr>
      <w:spacing w:line="360" w:lineRule="auto"/>
      <w:ind w:left="600" w:leftChars="600"/>
    </w:pPr>
    <w:rPr>
      <w:sz w:val="24"/>
    </w:rPr>
  </w:style>
  <w:style w:type="paragraph" w:styleId="19">
    <w:name w:val="toc 2"/>
    <w:basedOn w:val="1"/>
    <w:next w:val="1"/>
    <w:semiHidden/>
    <w:qFormat/>
    <w:uiPriority w:val="39"/>
    <w:pPr>
      <w:widowControl/>
      <w:spacing w:line="360" w:lineRule="auto"/>
      <w:ind w:left="150" w:leftChars="150"/>
    </w:pPr>
    <w:rPr>
      <w:rFonts w:eastAsia="仿宋_GB2312"/>
      <w:kern w:val="0"/>
      <w:sz w:val="23"/>
      <w:szCs w:val="21"/>
    </w:rPr>
  </w:style>
  <w:style w:type="paragraph" w:styleId="20">
    <w:name w:val="Normal (Web)"/>
    <w:basedOn w:val="1"/>
    <w:unhideWhenUsed/>
    <w:qFormat/>
    <w:uiPriority w:val="0"/>
    <w:rPr>
      <w:sz w:val="24"/>
    </w:rPr>
  </w:style>
  <w:style w:type="paragraph" w:styleId="21">
    <w:name w:val="Body Text First Indent"/>
    <w:basedOn w:val="12"/>
    <w:link w:val="138"/>
    <w:semiHidden/>
    <w:qFormat/>
    <w:uiPriority w:val="0"/>
    <w:pPr>
      <w:spacing w:after="0"/>
      <w:ind w:firstLine="216" w:firstLineChars="103"/>
    </w:pPr>
    <w:rPr>
      <w:szCs w:val="20"/>
    </w:rPr>
  </w:style>
  <w:style w:type="character" w:styleId="24">
    <w:name w:val="Strong"/>
    <w:basedOn w:val="23"/>
    <w:semiHidden/>
    <w:qFormat/>
    <w:uiPriority w:val="22"/>
    <w:rPr>
      <w:b/>
    </w:rPr>
  </w:style>
  <w:style w:type="character" w:styleId="25">
    <w:name w:val="page number"/>
    <w:basedOn w:val="23"/>
    <w:semiHidden/>
    <w:qFormat/>
    <w:uiPriority w:val="0"/>
  </w:style>
  <w:style w:type="character" w:styleId="26">
    <w:name w:val="Emphasis"/>
    <w:basedOn w:val="23"/>
    <w:semiHidden/>
    <w:qFormat/>
    <w:uiPriority w:val="20"/>
    <w:rPr>
      <w:color w:val="CC0000"/>
    </w:rPr>
  </w:style>
  <w:style w:type="character" w:styleId="27">
    <w:name w:val="Hyperlink"/>
    <w:basedOn w:val="23"/>
    <w:semiHidden/>
    <w:qFormat/>
    <w:uiPriority w:val="0"/>
    <w:rPr>
      <w:color w:val="0000FF"/>
      <w:u w:val="single"/>
    </w:rPr>
  </w:style>
  <w:style w:type="character" w:styleId="28">
    <w:name w:val="annotation reference"/>
    <w:basedOn w:val="23"/>
    <w:semiHidden/>
    <w:qFormat/>
    <w:uiPriority w:val="99"/>
    <w:rPr>
      <w:sz w:val="21"/>
      <w:szCs w:val="21"/>
    </w:rPr>
  </w:style>
  <w:style w:type="character" w:customStyle="1" w:styleId="29">
    <w:name w:val="标题 1 字符"/>
    <w:link w:val="3"/>
    <w:semiHidden/>
    <w:qFormat/>
    <w:uiPriority w:val="0"/>
  </w:style>
  <w:style w:type="character" w:customStyle="1" w:styleId="30">
    <w:name w:val="标题 2 字符"/>
    <w:link w:val="4"/>
    <w:semiHidden/>
    <w:qFormat/>
    <w:uiPriority w:val="0"/>
    <w:rPr>
      <w:rFonts w:ascii="黑体" w:eastAsia="黑体"/>
      <w:sz w:val="36"/>
      <w:szCs w:val="36"/>
    </w:rPr>
  </w:style>
  <w:style w:type="character" w:customStyle="1" w:styleId="31">
    <w:name w:val="标题 3 字符"/>
    <w:link w:val="5"/>
    <w:semiHidden/>
    <w:qFormat/>
    <w:uiPriority w:val="0"/>
    <w:rPr>
      <w:rFonts w:eastAsia="黑体"/>
      <w:bCs/>
      <w:sz w:val="32"/>
      <w:szCs w:val="32"/>
    </w:rPr>
  </w:style>
  <w:style w:type="character" w:customStyle="1" w:styleId="32">
    <w:name w:val="标题 4 字符"/>
    <w:link w:val="6"/>
    <w:semiHidden/>
    <w:qFormat/>
    <w:uiPriority w:val="0"/>
    <w:rPr>
      <w:rFonts w:ascii="Arial" w:hAnsi="Arial" w:eastAsia="黑体"/>
      <w:b/>
      <w:bCs/>
      <w:sz w:val="28"/>
      <w:szCs w:val="28"/>
    </w:rPr>
  </w:style>
  <w:style w:type="character" w:customStyle="1" w:styleId="33">
    <w:name w:val="标题 5 字符"/>
    <w:link w:val="7"/>
    <w:semiHidden/>
    <w:qFormat/>
    <w:uiPriority w:val="0"/>
    <w:rPr>
      <w:b/>
      <w:bCs/>
      <w:sz w:val="28"/>
      <w:szCs w:val="28"/>
    </w:rPr>
  </w:style>
  <w:style w:type="character" w:customStyle="1" w:styleId="34">
    <w:name w:val="标题 6 字符"/>
    <w:link w:val="8"/>
    <w:semiHidden/>
    <w:qFormat/>
    <w:uiPriority w:val="0"/>
    <w:rPr>
      <w:rFonts w:ascii="Arial" w:hAnsi="Arial" w:eastAsia="黑体"/>
      <w:b/>
      <w:bCs/>
      <w:sz w:val="24"/>
    </w:rPr>
  </w:style>
  <w:style w:type="character" w:customStyle="1" w:styleId="35">
    <w:name w:val="文档结构图 字符"/>
    <w:basedOn w:val="23"/>
    <w:link w:val="11"/>
    <w:semiHidden/>
    <w:qFormat/>
    <w:uiPriority w:val="99"/>
    <w:rPr>
      <w:rFonts w:ascii="宋体"/>
      <w:kern w:val="2"/>
      <w:sz w:val="18"/>
      <w:szCs w:val="18"/>
    </w:rPr>
  </w:style>
  <w:style w:type="character" w:customStyle="1" w:styleId="36">
    <w:name w:val="页眉 字符"/>
    <w:basedOn w:val="23"/>
    <w:link w:val="16"/>
    <w:semiHidden/>
    <w:qFormat/>
    <w:uiPriority w:val="0"/>
    <w:rPr>
      <w:kern w:val="2"/>
      <w:sz w:val="18"/>
      <w:szCs w:val="18"/>
    </w:rPr>
  </w:style>
  <w:style w:type="character" w:customStyle="1" w:styleId="37">
    <w:name w:val="H-5级标题 （一） Char"/>
    <w:link w:val="38"/>
    <w:semiHidden/>
    <w:qFormat/>
    <w:uiPriority w:val="0"/>
    <w:rPr>
      <w:rFonts w:eastAsia="黑体"/>
      <w:bCs/>
      <w:sz w:val="24"/>
      <w:szCs w:val="28"/>
    </w:rPr>
  </w:style>
  <w:style w:type="paragraph" w:customStyle="1" w:styleId="38">
    <w:name w:val="H-5级标题 （一）"/>
    <w:basedOn w:val="7"/>
    <w:next w:val="39"/>
    <w:link w:val="37"/>
    <w:semiHidden/>
    <w:qFormat/>
    <w:uiPriority w:val="0"/>
    <w:pPr>
      <w:spacing w:beforeLines="50" w:afterLines="50" w:line="240" w:lineRule="auto"/>
      <w:ind w:firstLine="200" w:firstLineChars="200"/>
      <w:textAlignment w:val="center"/>
    </w:pPr>
    <w:rPr>
      <w:rFonts w:eastAsia="黑体"/>
      <w:b w:val="0"/>
      <w:sz w:val="24"/>
    </w:rPr>
  </w:style>
  <w:style w:type="paragraph" w:customStyle="1" w:styleId="39">
    <w:name w:val="H-6级标题 1．(注：此标题序号后的点为英文全角输入或者汉字状态下半角第二次输入)"/>
    <w:basedOn w:val="40"/>
    <w:next w:val="1"/>
    <w:semiHidden/>
    <w:qFormat/>
    <w:uiPriority w:val="0"/>
    <w:pPr>
      <w:ind w:left="525" w:hanging="525"/>
    </w:pPr>
    <w:rPr>
      <w:rFonts w:eastAsia="宋体"/>
    </w:rPr>
  </w:style>
  <w:style w:type="paragraph" w:customStyle="1" w:styleId="40">
    <w:name w:val="H-题目题干"/>
    <w:basedOn w:val="1"/>
    <w:semiHidden/>
    <w:qFormat/>
    <w:uiPriority w:val="0"/>
    <w:pPr>
      <w:widowControl/>
      <w:spacing w:line="360" w:lineRule="auto"/>
      <w:ind w:left="250" w:hanging="250" w:hangingChars="250"/>
      <w:textAlignment w:val="center"/>
    </w:pPr>
    <w:rPr>
      <w:rFonts w:eastAsia="仿宋_GB2312"/>
      <w:kern w:val="0"/>
      <w:szCs w:val="20"/>
    </w:rPr>
  </w:style>
  <w:style w:type="character" w:customStyle="1" w:styleId="41">
    <w:name w:val="W-题目来源、题目说明 Char"/>
    <w:link w:val="42"/>
    <w:semiHidden/>
    <w:qFormat/>
    <w:uiPriority w:val="0"/>
    <w:rPr>
      <w:color w:val="0000FF"/>
    </w:rPr>
  </w:style>
  <w:style w:type="paragraph" w:customStyle="1" w:styleId="42">
    <w:name w:val="W-题目来源、题目说明"/>
    <w:next w:val="1"/>
    <w:link w:val="41"/>
    <w:semiHidden/>
    <w:qFormat/>
    <w:uiPriority w:val="0"/>
    <w:pPr>
      <w:spacing w:line="300" w:lineRule="auto"/>
      <w:jc w:val="both"/>
      <w:textAlignment w:val="center"/>
    </w:pPr>
    <w:rPr>
      <w:rFonts w:ascii="Times New Roman" w:hAnsi="Times New Roman" w:eastAsia="宋体" w:cs="Times New Roman"/>
      <w:color w:val="0000FF"/>
      <w:sz w:val="21"/>
      <w:szCs w:val="21"/>
      <w:lang w:val="en-US" w:eastAsia="zh-CN" w:bidi="ar-SA"/>
    </w:rPr>
  </w:style>
  <w:style w:type="character" w:customStyle="1" w:styleId="43">
    <w:name w:val="H-4级标题 一、 Char"/>
    <w:link w:val="44"/>
    <w:semiHidden/>
    <w:qFormat/>
    <w:uiPriority w:val="0"/>
    <w:rPr>
      <w:rFonts w:eastAsia="黑体"/>
      <w:bCs/>
      <w:sz w:val="28"/>
      <w:szCs w:val="28"/>
    </w:rPr>
  </w:style>
  <w:style w:type="paragraph" w:customStyle="1" w:styleId="44">
    <w:name w:val="H-4级标题 一、"/>
    <w:basedOn w:val="6"/>
    <w:next w:val="38"/>
    <w:link w:val="43"/>
    <w:semiHidden/>
    <w:qFormat/>
    <w:uiPriority w:val="0"/>
    <w:pPr>
      <w:spacing w:beforeLines="50" w:afterLines="50" w:line="240" w:lineRule="auto"/>
      <w:textAlignment w:val="center"/>
    </w:pPr>
    <w:rPr>
      <w:rFonts w:ascii="Times New Roman" w:hAnsi="Times New Roman"/>
      <w:b w:val="0"/>
    </w:rPr>
  </w:style>
  <w:style w:type="character" w:customStyle="1" w:styleId="45">
    <w:name w:val="W-讲义答案和解析 Char Char Char"/>
    <w:link w:val="46"/>
    <w:semiHidden/>
    <w:qFormat/>
    <w:uiPriority w:val="99"/>
    <w:rPr>
      <w:color w:val="FF0000"/>
      <w:szCs w:val="22"/>
    </w:rPr>
  </w:style>
  <w:style w:type="paragraph" w:customStyle="1" w:styleId="46">
    <w:name w:val="W-讲义答案和解析"/>
    <w:next w:val="1"/>
    <w:link w:val="45"/>
    <w:semiHidden/>
    <w:qFormat/>
    <w:uiPriority w:val="99"/>
    <w:pPr>
      <w:ind w:firstLine="200" w:firstLineChars="200"/>
      <w:jc w:val="both"/>
      <w:textAlignment w:val="center"/>
    </w:pPr>
    <w:rPr>
      <w:rFonts w:ascii="Times New Roman" w:hAnsi="Times New Roman" w:eastAsia="宋体" w:cs="Times New Roman"/>
      <w:color w:val="FF0000"/>
      <w:sz w:val="21"/>
      <w:szCs w:val="22"/>
      <w:lang w:val="en-US" w:eastAsia="zh-CN" w:bidi="ar-SA"/>
    </w:rPr>
  </w:style>
  <w:style w:type="character" w:customStyle="1" w:styleId="47">
    <w:name w:val="页脚 字符"/>
    <w:basedOn w:val="23"/>
    <w:link w:val="15"/>
    <w:semiHidden/>
    <w:qFormat/>
    <w:uiPriority w:val="99"/>
    <w:rPr>
      <w:kern w:val="2"/>
      <w:szCs w:val="24"/>
    </w:rPr>
  </w:style>
  <w:style w:type="paragraph" w:customStyle="1" w:styleId="48">
    <w:name w:val="H-请开始答题："/>
    <w:basedOn w:val="1"/>
    <w:next w:val="40"/>
    <w:semiHidden/>
    <w:qFormat/>
    <w:uiPriority w:val="0"/>
    <w:pPr>
      <w:spacing w:beforeLines="100"/>
    </w:pPr>
    <w:rPr>
      <w:rFonts w:eastAsia="黑体"/>
      <w:b/>
    </w:rPr>
  </w:style>
  <w:style w:type="paragraph" w:customStyle="1" w:styleId="49">
    <w:name w:val="H-结束语"/>
    <w:semiHidden/>
    <w:qFormat/>
    <w:uiPriority w:val="0"/>
    <w:pPr>
      <w:spacing w:beforeLines="100" w:line="300" w:lineRule="auto"/>
      <w:jc w:val="center"/>
    </w:pPr>
    <w:rPr>
      <w:rFonts w:ascii="Times New Roman" w:hAnsi="Times New Roman" w:eastAsia="黑体" w:cs="Times New Roman"/>
      <w:sz w:val="28"/>
      <w:szCs w:val="21"/>
      <w:lang w:val="en-US" w:eastAsia="zh-CN" w:bidi="ar-SA"/>
    </w:rPr>
  </w:style>
  <w:style w:type="paragraph" w:customStyle="1" w:styleId="50">
    <w:name w:val="H-1级标题 部分"/>
    <w:basedOn w:val="3"/>
    <w:next w:val="51"/>
    <w:semiHidden/>
    <w:qFormat/>
    <w:uiPriority w:val="0"/>
    <w:pPr>
      <w:spacing w:beforeLines="50" w:afterLines="50"/>
      <w:textAlignment w:val="center"/>
    </w:pPr>
    <w:rPr>
      <w:rFonts w:eastAsia="黑体"/>
      <w:b/>
    </w:rPr>
  </w:style>
  <w:style w:type="paragraph" w:customStyle="1" w:styleId="51">
    <w:name w:val="H-2级标题 章"/>
    <w:basedOn w:val="4"/>
    <w:next w:val="52"/>
    <w:semiHidden/>
    <w:qFormat/>
    <w:uiPriority w:val="0"/>
    <w:pPr>
      <w:spacing w:beforeLines="50" w:beforeAutospacing="0" w:afterLines="50" w:afterAutospacing="0" w:line="600" w:lineRule="auto"/>
      <w:textAlignment w:val="center"/>
    </w:pPr>
    <w:rPr>
      <w:rFonts w:ascii="Times New Roman"/>
      <w:sz w:val="32"/>
    </w:rPr>
  </w:style>
  <w:style w:type="paragraph" w:customStyle="1" w:styleId="52">
    <w:name w:val="H-3级标题 节"/>
    <w:basedOn w:val="5"/>
    <w:next w:val="44"/>
    <w:link w:val="194"/>
    <w:semiHidden/>
    <w:qFormat/>
    <w:uiPriority w:val="0"/>
    <w:pPr>
      <w:spacing w:beforeLines="50" w:beforeAutospacing="0" w:afterLines="50" w:afterAutospacing="0" w:line="480" w:lineRule="auto"/>
      <w:textAlignment w:val="center"/>
    </w:pPr>
    <w:rPr>
      <w:sz w:val="30"/>
    </w:rPr>
  </w:style>
  <w:style w:type="paragraph" w:customStyle="1" w:styleId="53">
    <w:name w:val="W-考情分析"/>
    <w:basedOn w:val="52"/>
    <w:semiHidden/>
    <w:qFormat/>
    <w:uiPriority w:val="0"/>
    <w:pPr>
      <w:outlineLvl w:val="9"/>
    </w:pPr>
    <w:rPr>
      <w:rFonts w:eastAsia="楷体_GB2312"/>
    </w:rPr>
  </w:style>
  <w:style w:type="paragraph" w:customStyle="1" w:styleId="54">
    <w:name w:val="H-？、题型说明"/>
    <w:next w:val="1"/>
    <w:link w:val="201"/>
    <w:semiHidden/>
    <w:qFormat/>
    <w:uiPriority w:val="0"/>
    <w:pPr>
      <w:spacing w:beforeLines="100" w:afterLines="100" w:line="300" w:lineRule="auto"/>
      <w:ind w:firstLine="200" w:firstLineChars="200"/>
      <w:jc w:val="both"/>
      <w:outlineLvl w:val="1"/>
    </w:pPr>
    <w:rPr>
      <w:rFonts w:ascii="Times New Roman" w:hAnsi="Times New Roman" w:eastAsia="黑体" w:cs="Times New Roman"/>
      <w:b/>
      <w:sz w:val="21"/>
      <w:szCs w:val="21"/>
      <w:lang w:val="en-US" w:eastAsia="zh-CN" w:bidi="ar-SA"/>
    </w:rPr>
  </w:style>
  <w:style w:type="paragraph" w:customStyle="1" w:styleId="55">
    <w:name w:val="H-？、题前说明"/>
    <w:basedOn w:val="54"/>
    <w:next w:val="48"/>
    <w:link w:val="202"/>
    <w:semiHidden/>
    <w:qFormat/>
    <w:uiPriority w:val="0"/>
    <w:pPr>
      <w:spacing w:afterLines="0"/>
      <w:outlineLvl w:val="9"/>
    </w:pPr>
  </w:style>
  <w:style w:type="paragraph" w:customStyle="1" w:styleId="56">
    <w:name w:val="H-共？题共分？钟"/>
    <w:basedOn w:val="4"/>
    <w:next w:val="54"/>
    <w:link w:val="197"/>
    <w:semiHidden/>
    <w:qFormat/>
    <w:uiPriority w:val="0"/>
    <w:pPr>
      <w:spacing w:before="0" w:beforeAutospacing="0" w:afterLines="150" w:afterAutospacing="0"/>
      <w:outlineLvl w:val="9"/>
    </w:pPr>
    <w:rPr>
      <w:rFonts w:ascii="Times New Roman"/>
      <w:sz w:val="21"/>
    </w:rPr>
  </w:style>
  <w:style w:type="paragraph" w:customStyle="1" w:styleId="57">
    <w:name w:val="H-第？部分"/>
    <w:basedOn w:val="52"/>
    <w:next w:val="56"/>
    <w:link w:val="195"/>
    <w:semiHidden/>
    <w:qFormat/>
    <w:uiPriority w:val="0"/>
    <w:pPr>
      <w:spacing w:beforeLines="100" w:afterLines="0" w:line="240" w:lineRule="auto"/>
      <w:outlineLvl w:val="0"/>
    </w:pPr>
    <w:rPr>
      <w:sz w:val="28"/>
    </w:rPr>
  </w:style>
  <w:style w:type="paragraph" w:customStyle="1" w:styleId="58">
    <w:name w:val="W-考情分析正文"/>
    <w:basedOn w:val="1"/>
    <w:semiHidden/>
    <w:qFormat/>
    <w:uiPriority w:val="0"/>
    <w:pPr>
      <w:widowControl/>
      <w:ind w:firstLine="200" w:firstLineChars="200"/>
      <w:textAlignment w:val="center"/>
    </w:pPr>
    <w:rPr>
      <w:rFonts w:eastAsia="楷体_GB2312"/>
      <w:kern w:val="0"/>
      <w:szCs w:val="20"/>
    </w:rPr>
  </w:style>
  <w:style w:type="paragraph" w:customStyle="1" w:styleId="59">
    <w:name w:val="H-7级标题 （1）(注：此处括号为汉字状态)"/>
    <w:basedOn w:val="1"/>
    <w:semiHidden/>
    <w:qFormat/>
    <w:uiPriority w:val="0"/>
    <w:pPr>
      <w:widowControl/>
      <w:ind w:firstLine="200" w:firstLineChars="200"/>
      <w:textAlignment w:val="center"/>
    </w:pPr>
    <w:rPr>
      <w:kern w:val="0"/>
      <w:szCs w:val="20"/>
    </w:rPr>
  </w:style>
  <w:style w:type="character" w:customStyle="1" w:styleId="60">
    <w:name w:val="批注框文本 字符"/>
    <w:basedOn w:val="23"/>
    <w:link w:val="14"/>
    <w:semiHidden/>
    <w:qFormat/>
    <w:uiPriority w:val="99"/>
    <w:rPr>
      <w:kern w:val="2"/>
      <w:sz w:val="18"/>
      <w:szCs w:val="18"/>
    </w:rPr>
  </w:style>
  <w:style w:type="paragraph" w:customStyle="1" w:styleId="61">
    <w:name w:val="H-8级标题 ①"/>
    <w:basedOn w:val="1"/>
    <w:semiHidden/>
    <w:qFormat/>
    <w:uiPriority w:val="0"/>
  </w:style>
  <w:style w:type="paragraph" w:customStyle="1" w:styleId="62">
    <w:name w:val="H-题目提问方式、选项"/>
    <w:basedOn w:val="1"/>
    <w:semiHidden/>
    <w:qFormat/>
    <w:uiPriority w:val="0"/>
    <w:pPr>
      <w:widowControl/>
      <w:spacing w:line="360" w:lineRule="auto"/>
      <w:ind w:left="350" w:leftChars="250" w:hanging="100" w:hangingChars="100"/>
      <w:textAlignment w:val="center"/>
    </w:pPr>
    <w:rPr>
      <w:rFonts w:eastAsia="仿宋_GB2312"/>
      <w:kern w:val="0"/>
      <w:szCs w:val="20"/>
    </w:rPr>
  </w:style>
  <w:style w:type="paragraph" w:customStyle="1" w:styleId="63">
    <w:name w:val="H-题目答案"/>
    <w:basedOn w:val="46"/>
    <w:semiHidden/>
    <w:qFormat/>
    <w:uiPriority w:val="0"/>
    <w:pPr>
      <w:ind w:left="250" w:hanging="250" w:hangingChars="250"/>
    </w:pPr>
    <w:rPr>
      <w:rFonts w:eastAsia="仿宋_GB2312"/>
    </w:rPr>
  </w:style>
  <w:style w:type="character" w:customStyle="1" w:styleId="64">
    <w:name w:val="W-讲义5级（一） Char Char"/>
    <w:link w:val="65"/>
    <w:semiHidden/>
    <w:qFormat/>
    <w:uiPriority w:val="0"/>
    <w:rPr>
      <w:b/>
      <w:bCs/>
      <w:sz w:val="24"/>
      <w:szCs w:val="28"/>
    </w:rPr>
  </w:style>
  <w:style w:type="paragraph" w:customStyle="1" w:styleId="65">
    <w:name w:val="W-讲义5级（一）"/>
    <w:basedOn w:val="7"/>
    <w:next w:val="66"/>
    <w:link w:val="64"/>
    <w:semiHidden/>
    <w:qFormat/>
    <w:uiPriority w:val="0"/>
    <w:pPr>
      <w:spacing w:beforeLines="50" w:afterLines="50" w:line="240" w:lineRule="auto"/>
      <w:ind w:firstLine="420" w:firstLineChars="200"/>
    </w:pPr>
    <w:rPr>
      <w:sz w:val="24"/>
    </w:rPr>
  </w:style>
  <w:style w:type="paragraph" w:customStyle="1" w:styleId="66">
    <w:name w:val="W-讲义6级1."/>
    <w:basedOn w:val="8"/>
    <w:next w:val="1"/>
    <w:semiHidden/>
    <w:qFormat/>
    <w:uiPriority w:val="0"/>
    <w:pPr>
      <w:spacing w:before="0" w:after="0" w:line="240" w:lineRule="auto"/>
      <w:ind w:firstLine="420" w:firstLineChars="200"/>
    </w:pPr>
    <w:rPr>
      <w:rFonts w:ascii="Times New Roman" w:hAnsi="Times New Roman" w:eastAsia="宋体"/>
      <w:sz w:val="21"/>
    </w:rPr>
  </w:style>
  <w:style w:type="character" w:customStyle="1" w:styleId="67">
    <w:name w:val="W-标题后说明信息和题目来源 Char Char"/>
    <w:link w:val="68"/>
    <w:semiHidden/>
    <w:qFormat/>
    <w:uiPriority w:val="0"/>
    <w:rPr>
      <w:color w:val="0000FF"/>
    </w:rPr>
  </w:style>
  <w:style w:type="paragraph" w:customStyle="1" w:styleId="68">
    <w:name w:val="W-标题后说明信息和题目来源"/>
    <w:next w:val="1"/>
    <w:link w:val="67"/>
    <w:semiHidden/>
    <w:qFormat/>
    <w:uiPriority w:val="0"/>
    <w:pPr>
      <w:spacing w:line="300" w:lineRule="auto"/>
      <w:jc w:val="both"/>
    </w:pPr>
    <w:rPr>
      <w:rFonts w:ascii="Times New Roman" w:hAnsi="Times New Roman" w:eastAsia="宋体" w:cs="Times New Roman"/>
      <w:color w:val="0000FF"/>
      <w:sz w:val="21"/>
      <w:szCs w:val="21"/>
      <w:lang w:val="en-US" w:eastAsia="zh-CN" w:bidi="ar-SA"/>
    </w:rPr>
  </w:style>
  <w:style w:type="character" w:customStyle="1" w:styleId="69">
    <w:name w:val="W-讲义4级一、 Char Char"/>
    <w:link w:val="70"/>
    <w:semiHidden/>
    <w:qFormat/>
    <w:uiPriority w:val="99"/>
    <w:rPr>
      <w:b/>
      <w:kern w:val="2"/>
      <w:sz w:val="28"/>
      <w:szCs w:val="20"/>
    </w:rPr>
  </w:style>
  <w:style w:type="paragraph" w:customStyle="1" w:styleId="70">
    <w:name w:val="W-讲义4级一、"/>
    <w:basedOn w:val="6"/>
    <w:next w:val="65"/>
    <w:link w:val="69"/>
    <w:semiHidden/>
    <w:qFormat/>
    <w:uiPriority w:val="99"/>
    <w:pPr>
      <w:widowControl w:val="0"/>
      <w:spacing w:beforeLines="50" w:afterLines="50" w:line="240" w:lineRule="auto"/>
      <w:ind w:firstLine="200" w:firstLineChars="200"/>
      <w:textAlignment w:val="center"/>
    </w:pPr>
    <w:rPr>
      <w:rFonts w:ascii="Times New Roman" w:hAnsi="Times New Roman" w:eastAsia="宋体"/>
      <w:bCs w:val="0"/>
      <w:kern w:val="2"/>
      <w:szCs w:val="20"/>
    </w:rPr>
  </w:style>
  <w:style w:type="paragraph" w:customStyle="1" w:styleId="71">
    <w:name w:val="W-讲义1级部分"/>
    <w:basedOn w:val="3"/>
    <w:next w:val="72"/>
    <w:link w:val="179"/>
    <w:semiHidden/>
    <w:qFormat/>
    <w:uiPriority w:val="99"/>
    <w:pPr>
      <w:spacing w:beforeLines="100" w:afterLines="100" w:line="240" w:lineRule="auto"/>
      <w:jc w:val="center"/>
      <w:textAlignment w:val="center"/>
    </w:pPr>
    <w:rPr>
      <w:rFonts w:ascii="宋体" w:hAnsi="宋体"/>
      <w:b/>
      <w:kern w:val="2"/>
      <w:sz w:val="44"/>
      <w:szCs w:val="24"/>
    </w:rPr>
  </w:style>
  <w:style w:type="paragraph" w:customStyle="1" w:styleId="72">
    <w:name w:val="W-讲义2级章"/>
    <w:basedOn w:val="4"/>
    <w:next w:val="73"/>
    <w:link w:val="173"/>
    <w:semiHidden/>
    <w:qFormat/>
    <w:uiPriority w:val="99"/>
    <w:pPr>
      <w:widowControl w:val="0"/>
      <w:spacing w:beforeLines="100" w:beforeAutospacing="0" w:afterLines="100" w:afterAutospacing="0" w:line="240" w:lineRule="auto"/>
      <w:textAlignment w:val="center"/>
    </w:pPr>
    <w:rPr>
      <w:kern w:val="2"/>
    </w:rPr>
  </w:style>
  <w:style w:type="paragraph" w:customStyle="1" w:styleId="73">
    <w:name w:val="W-讲义3级节"/>
    <w:basedOn w:val="5"/>
    <w:next w:val="70"/>
    <w:link w:val="180"/>
    <w:semiHidden/>
    <w:qFormat/>
    <w:uiPriority w:val="0"/>
    <w:pPr>
      <w:widowControl w:val="0"/>
      <w:spacing w:beforeLines="100" w:beforeAutospacing="0" w:afterLines="100" w:afterAutospacing="0" w:line="240" w:lineRule="auto"/>
      <w:textAlignment w:val="center"/>
    </w:pPr>
    <w:rPr>
      <w:bCs w:val="0"/>
      <w:kern w:val="2"/>
      <w:szCs w:val="20"/>
    </w:rPr>
  </w:style>
  <w:style w:type="paragraph" w:customStyle="1" w:styleId="74">
    <w:name w:val="W-考情分析、目录标题"/>
    <w:basedOn w:val="73"/>
    <w:semiHidden/>
    <w:qFormat/>
    <w:uiPriority w:val="0"/>
    <w:pPr>
      <w:outlineLvl w:val="9"/>
    </w:pPr>
    <w:rPr>
      <w:rFonts w:eastAsia="楷体_GB2312"/>
      <w:b/>
    </w:rPr>
  </w:style>
  <w:style w:type="paragraph" w:customStyle="1" w:styleId="75">
    <w:name w:val="W-？、题干"/>
    <w:next w:val="1"/>
    <w:semiHidden/>
    <w:qFormat/>
    <w:uiPriority w:val="0"/>
    <w:pPr>
      <w:spacing w:beforeLines="50" w:line="300" w:lineRule="auto"/>
      <w:ind w:firstLine="560" w:firstLineChars="200"/>
      <w:jc w:val="both"/>
      <w:outlineLvl w:val="1"/>
    </w:pPr>
    <w:rPr>
      <w:rFonts w:ascii="Times New Roman" w:hAnsi="Times New Roman" w:eastAsia="宋体" w:cs="Times New Roman"/>
      <w:b/>
      <w:sz w:val="21"/>
      <w:szCs w:val="21"/>
      <w:lang w:val="en-US" w:eastAsia="zh-CN" w:bidi="ar-SA"/>
    </w:rPr>
  </w:style>
  <w:style w:type="paragraph" w:customStyle="1" w:styleId="76">
    <w:name w:val="W-蓝色首行缩进"/>
    <w:next w:val="1"/>
    <w:semiHidden/>
    <w:qFormat/>
    <w:uiPriority w:val="0"/>
    <w:pPr>
      <w:spacing w:line="300" w:lineRule="auto"/>
      <w:ind w:firstLine="420" w:firstLineChars="200"/>
      <w:jc w:val="both"/>
    </w:pPr>
    <w:rPr>
      <w:rFonts w:ascii="Times New Roman" w:hAnsi="Times New Roman" w:eastAsia="宋体" w:cs="Times New Roman"/>
      <w:color w:val="0000FF"/>
      <w:sz w:val="21"/>
      <w:szCs w:val="21"/>
      <w:lang w:val="en-US" w:eastAsia="zh-CN" w:bidi="ar-SA"/>
    </w:rPr>
  </w:style>
  <w:style w:type="paragraph" w:customStyle="1" w:styleId="77">
    <w:name w:val="W-目录标题“部分”（加粗）"/>
    <w:basedOn w:val="1"/>
    <w:semiHidden/>
    <w:qFormat/>
    <w:uiPriority w:val="0"/>
    <w:pPr>
      <w:spacing w:line="137" w:lineRule="auto"/>
    </w:pPr>
    <w:rPr>
      <w:b/>
    </w:rPr>
  </w:style>
  <w:style w:type="paragraph" w:customStyle="1" w:styleId="78">
    <w:name w:val="W-共？题共分？钟"/>
    <w:basedOn w:val="4"/>
    <w:next w:val="75"/>
    <w:semiHidden/>
    <w:qFormat/>
    <w:uiPriority w:val="0"/>
    <w:pPr>
      <w:spacing w:beforeLines="50" w:beforeAutospacing="0" w:afterLines="50" w:afterAutospacing="0"/>
      <w:outlineLvl w:val="9"/>
    </w:pPr>
    <w:rPr>
      <w:rFonts w:ascii="Times New Roman" w:eastAsia="宋体"/>
      <w:b/>
      <w:sz w:val="21"/>
    </w:rPr>
  </w:style>
  <w:style w:type="paragraph" w:customStyle="1" w:styleId="79">
    <w:name w:val="W-资料分析、言语材料前标题"/>
    <w:next w:val="1"/>
    <w:semiHidden/>
    <w:qFormat/>
    <w:uiPriority w:val="0"/>
    <w:pPr>
      <w:spacing w:line="300" w:lineRule="auto"/>
      <w:ind w:firstLine="420" w:firstLineChars="200"/>
      <w:jc w:val="both"/>
    </w:pPr>
    <w:rPr>
      <w:rFonts w:ascii="Times New Roman" w:hAnsi="Times New Roman" w:eastAsia="宋体" w:cs="Times New Roman"/>
      <w:b/>
      <w:sz w:val="21"/>
      <w:szCs w:val="21"/>
      <w:lang w:val="en-US" w:eastAsia="zh-CN" w:bidi="ar-SA"/>
    </w:rPr>
  </w:style>
  <w:style w:type="paragraph" w:customStyle="1" w:styleId="80">
    <w:name w:val="W-第？部分"/>
    <w:basedOn w:val="3"/>
    <w:next w:val="78"/>
    <w:semiHidden/>
    <w:qFormat/>
    <w:uiPriority w:val="0"/>
    <w:pPr>
      <w:spacing w:beforeLines="50" w:afterLines="50"/>
    </w:pPr>
    <w:rPr>
      <w:sz w:val="28"/>
    </w:rPr>
  </w:style>
  <w:style w:type="paragraph" w:customStyle="1" w:styleId="81">
    <w:name w:val="W-考勤分析正文"/>
    <w:basedOn w:val="1"/>
    <w:semiHidden/>
    <w:qFormat/>
    <w:uiPriority w:val="0"/>
    <w:pPr>
      <w:widowControl/>
      <w:ind w:firstLine="420" w:firstLineChars="200"/>
    </w:pPr>
    <w:rPr>
      <w:rFonts w:eastAsia="楷体_GB2312"/>
      <w:kern w:val="0"/>
      <w:szCs w:val="20"/>
    </w:rPr>
  </w:style>
  <w:style w:type="paragraph" w:customStyle="1" w:styleId="82">
    <w:name w:val="讲义答案和解析"/>
    <w:next w:val="1"/>
    <w:semiHidden/>
    <w:qFormat/>
    <w:uiPriority w:val="0"/>
    <w:pPr>
      <w:spacing w:line="300" w:lineRule="auto"/>
      <w:ind w:firstLine="420" w:firstLineChars="200"/>
      <w:jc w:val="both"/>
    </w:pPr>
    <w:rPr>
      <w:rFonts w:ascii="Times New Roman" w:hAnsi="Times New Roman" w:eastAsia="宋体" w:cs="Times New Roman"/>
      <w:color w:val="FF0000"/>
      <w:sz w:val="21"/>
      <w:szCs w:val="21"/>
      <w:lang w:val="en-US" w:eastAsia="zh-CN" w:bidi="ar-SA"/>
    </w:rPr>
  </w:style>
  <w:style w:type="paragraph" w:customStyle="1" w:styleId="83">
    <w:name w:val="样式 W-请开始答题、题目、选项 + Arial 小五 黑色 居中 首行缩进:  2 字符"/>
    <w:basedOn w:val="1"/>
    <w:semiHidden/>
    <w:qFormat/>
    <w:uiPriority w:val="0"/>
    <w:pPr>
      <w:widowControl/>
      <w:ind w:firstLine="200" w:firstLineChars="200"/>
      <w:jc w:val="left"/>
    </w:pPr>
    <w:rPr>
      <w:rFonts w:ascii="Arial" w:hAnsi="Arial" w:cs="宋体"/>
      <w:color w:val="000000"/>
      <w:kern w:val="0"/>
      <w:szCs w:val="20"/>
    </w:rPr>
  </w:style>
  <w:style w:type="character" w:customStyle="1" w:styleId="84">
    <w:name w:val="讲义题目、选项{858D7CFB-ED40-4347-BF05-701D383B685F}"/>
    <w:link w:val="85"/>
    <w:semiHidden/>
    <w:qFormat/>
    <w:uiPriority w:val="0"/>
  </w:style>
  <w:style w:type="paragraph" w:customStyle="1" w:styleId="85">
    <w:name w:val="讲义题目、选项"/>
    <w:next w:val="1"/>
    <w:link w:val="84"/>
    <w:semiHidden/>
    <w:qFormat/>
    <w:uiPriority w:val="0"/>
    <w:pPr>
      <w:spacing w:line="300" w:lineRule="auto"/>
      <w:ind w:firstLine="420" w:firstLineChars="200"/>
      <w:jc w:val="both"/>
    </w:pPr>
    <w:rPr>
      <w:rFonts w:ascii="Times New Roman" w:hAnsi="Times New Roman" w:eastAsia="宋体" w:cs="Times New Roman"/>
      <w:sz w:val="21"/>
      <w:szCs w:val="21"/>
      <w:lang w:val="en-US" w:eastAsia="zh-CN" w:bidi="ar-SA"/>
    </w:rPr>
  </w:style>
  <w:style w:type="paragraph" w:customStyle="1" w:styleId="86">
    <w:name w:val="p0"/>
    <w:basedOn w:val="1"/>
    <w:semiHidden/>
    <w:qFormat/>
    <w:uiPriority w:val="0"/>
    <w:pPr>
      <w:widowControl/>
    </w:pPr>
    <w:rPr>
      <w:kern w:val="0"/>
      <w:szCs w:val="21"/>
    </w:rPr>
  </w:style>
  <w:style w:type="paragraph" w:customStyle="1" w:styleId="87">
    <w:name w:val="p16"/>
    <w:basedOn w:val="1"/>
    <w:semiHidden/>
    <w:qFormat/>
    <w:uiPriority w:val="0"/>
    <w:pPr>
      <w:widowControl/>
    </w:pPr>
    <w:rPr>
      <w:kern w:val="0"/>
      <w:szCs w:val="21"/>
    </w:rPr>
  </w:style>
  <w:style w:type="paragraph" w:customStyle="1" w:styleId="88">
    <w:name w:val="p17"/>
    <w:basedOn w:val="1"/>
    <w:semiHidden/>
    <w:qFormat/>
    <w:uiPriority w:val="99"/>
    <w:pPr>
      <w:widowControl/>
      <w:ind w:firstLine="420"/>
    </w:pPr>
    <w:rPr>
      <w:kern w:val="0"/>
      <w:szCs w:val="21"/>
    </w:rPr>
  </w:style>
  <w:style w:type="paragraph" w:customStyle="1" w:styleId="89">
    <w:name w:val="请开始答题、题目、选项"/>
    <w:link w:val="90"/>
    <w:semiHidden/>
    <w:qFormat/>
    <w:uiPriority w:val="0"/>
    <w:pPr>
      <w:spacing w:line="300" w:lineRule="auto"/>
      <w:ind w:firstLine="420" w:firstLineChars="200"/>
      <w:jc w:val="both"/>
    </w:pPr>
    <w:rPr>
      <w:rFonts w:ascii="Times New Roman" w:hAnsi="Times New Roman" w:eastAsia="Times New Roman" w:cs="Times New Roman"/>
      <w:sz w:val="21"/>
      <w:szCs w:val="21"/>
      <w:lang w:val="en-US" w:eastAsia="zh-CN" w:bidi="ar-SA"/>
    </w:rPr>
  </w:style>
  <w:style w:type="character" w:customStyle="1" w:styleId="90">
    <w:name w:val="请开始答题、题目、选项{858D7CFB-ED40-4347-BF05-701D383B685F}"/>
    <w:link w:val="89"/>
    <w:semiHidden/>
    <w:qFormat/>
    <w:uiPriority w:val="0"/>
    <w:rPr>
      <w:rFonts w:eastAsia="Times New Roman"/>
    </w:rPr>
  </w:style>
  <w:style w:type="paragraph" w:customStyle="1" w:styleId="91">
    <w:name w:val="样式 W-？、题前说明 + (中文) 黑体 首行缩进:  2 字符 段前: 1 行 段后: 1 行"/>
    <w:basedOn w:val="55"/>
    <w:semiHidden/>
    <w:qFormat/>
    <w:uiPriority w:val="0"/>
    <w:pPr>
      <w:spacing w:before="312" w:after="312"/>
      <w:ind w:firstLine="422"/>
    </w:pPr>
    <w:rPr>
      <w:rFonts w:cs="宋体"/>
      <w:bCs/>
    </w:rPr>
  </w:style>
  <w:style w:type="paragraph" w:customStyle="1" w:styleId="92">
    <w:name w:val="样式 H-？、题型说明 + 首行缩进:  2 字符 段前: 1 行 段后: 1 行"/>
    <w:basedOn w:val="54"/>
    <w:semiHidden/>
    <w:qFormat/>
    <w:uiPriority w:val="0"/>
    <w:pPr>
      <w:spacing w:before="312" w:after="312"/>
      <w:ind w:firstLine="422"/>
    </w:pPr>
    <w:rPr>
      <w:rFonts w:cs="宋体"/>
      <w:bCs/>
    </w:rPr>
  </w:style>
  <w:style w:type="paragraph" w:customStyle="1" w:styleId="93">
    <w:name w:val="W-请开始答题、题目、选项"/>
    <w:link w:val="94"/>
    <w:semiHidden/>
    <w:qFormat/>
    <w:uiPriority w:val="99"/>
    <w:pPr>
      <w:ind w:firstLine="200" w:firstLineChars="200"/>
      <w:jc w:val="both"/>
      <w:textAlignment w:val="center"/>
    </w:pPr>
    <w:rPr>
      <w:rFonts w:ascii="Times New Roman" w:hAnsi="Times New Roman" w:eastAsia="宋体" w:cs="Times New Roman"/>
      <w:sz w:val="21"/>
      <w:szCs w:val="22"/>
      <w:lang w:val="en-US" w:eastAsia="zh-CN" w:bidi="ar-SA"/>
    </w:rPr>
  </w:style>
  <w:style w:type="character" w:customStyle="1" w:styleId="94">
    <w:name w:val="W-请开始答题、题目、选项 Char Char"/>
    <w:link w:val="93"/>
    <w:semiHidden/>
    <w:qFormat/>
    <w:uiPriority w:val="99"/>
    <w:rPr>
      <w:szCs w:val="22"/>
    </w:rPr>
  </w:style>
  <w:style w:type="paragraph" w:customStyle="1" w:styleId="95">
    <w:name w:val="W-？、题型说明"/>
    <w:next w:val="1"/>
    <w:semiHidden/>
    <w:qFormat/>
    <w:uiPriority w:val="0"/>
    <w:pPr>
      <w:spacing w:beforeLines="100" w:line="300" w:lineRule="auto"/>
      <w:ind w:firstLine="200" w:firstLineChars="200"/>
      <w:jc w:val="both"/>
      <w:outlineLvl w:val="1"/>
    </w:pPr>
    <w:rPr>
      <w:rFonts w:ascii="Times New Roman" w:hAnsi="Times New Roman" w:eastAsia="宋体" w:cs="Times New Roman"/>
      <w:b/>
      <w:sz w:val="21"/>
      <w:szCs w:val="21"/>
      <w:lang w:val="en-US" w:eastAsia="zh-CN" w:bidi="ar-SA"/>
    </w:rPr>
  </w:style>
  <w:style w:type="paragraph" w:customStyle="1" w:styleId="96">
    <w:name w:val="H-文字材料"/>
    <w:basedOn w:val="1"/>
    <w:semiHidden/>
    <w:qFormat/>
    <w:uiPriority w:val="0"/>
    <w:pPr>
      <w:spacing w:line="360" w:lineRule="auto"/>
      <w:ind w:firstLine="200" w:firstLineChars="200"/>
    </w:pPr>
    <w:rPr>
      <w:rFonts w:hAnsi="宋体" w:eastAsia="仿宋_GB2312"/>
    </w:rPr>
  </w:style>
  <w:style w:type="character" w:customStyle="1" w:styleId="97">
    <w:name w:val="14讲义题目来源、题目说明 Char"/>
    <w:link w:val="98"/>
    <w:semiHidden/>
    <w:qFormat/>
    <w:uiPriority w:val="0"/>
    <w:rPr>
      <w:color w:val="0000FF"/>
    </w:rPr>
  </w:style>
  <w:style w:type="paragraph" w:customStyle="1" w:styleId="98">
    <w:name w:val="14讲义题目来源、题目说明"/>
    <w:next w:val="99"/>
    <w:link w:val="97"/>
    <w:semiHidden/>
    <w:qFormat/>
    <w:uiPriority w:val="0"/>
    <w:pPr>
      <w:spacing w:line="300" w:lineRule="auto"/>
      <w:jc w:val="both"/>
      <w:textAlignment w:val="center"/>
    </w:pPr>
    <w:rPr>
      <w:rFonts w:ascii="Times New Roman" w:hAnsi="Times New Roman" w:eastAsia="宋体" w:cs="Times New Roman"/>
      <w:color w:val="0000FF"/>
      <w:sz w:val="21"/>
      <w:szCs w:val="21"/>
      <w:lang w:val="en-US" w:eastAsia="zh-CN" w:bidi="ar-SA"/>
    </w:rPr>
  </w:style>
  <w:style w:type="paragraph" w:customStyle="1" w:styleId="99">
    <w:name w:val="14讲义题目、选项、请开始答题"/>
    <w:link w:val="100"/>
    <w:semiHidden/>
    <w:qFormat/>
    <w:uiPriority w:val="0"/>
    <w:pPr>
      <w:spacing w:line="300" w:lineRule="auto"/>
      <w:ind w:firstLine="200" w:firstLineChars="200"/>
      <w:jc w:val="both"/>
      <w:textAlignment w:val="center"/>
    </w:pPr>
    <w:rPr>
      <w:rFonts w:ascii="Times New Roman" w:hAnsi="Times New Roman" w:eastAsia="宋体" w:cs="Times New Roman"/>
      <w:sz w:val="21"/>
      <w:szCs w:val="21"/>
      <w:lang w:val="en-US" w:eastAsia="zh-CN" w:bidi="ar-SA"/>
    </w:rPr>
  </w:style>
  <w:style w:type="character" w:customStyle="1" w:styleId="100">
    <w:name w:val="14讲义题目、选项、请开始答题 Char"/>
    <w:link w:val="99"/>
    <w:semiHidden/>
    <w:qFormat/>
    <w:uiPriority w:val="0"/>
  </w:style>
  <w:style w:type="character" w:customStyle="1" w:styleId="101">
    <w:name w:val="14讲义题目答案和解析 Char"/>
    <w:basedOn w:val="23"/>
    <w:link w:val="102"/>
    <w:semiHidden/>
    <w:qFormat/>
    <w:uiPriority w:val="0"/>
    <w:rPr>
      <w:color w:val="FF0000"/>
    </w:rPr>
  </w:style>
  <w:style w:type="paragraph" w:customStyle="1" w:styleId="102">
    <w:name w:val="14讲义题目答案和解析"/>
    <w:next w:val="1"/>
    <w:link w:val="101"/>
    <w:semiHidden/>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paragraph" w:customStyle="1" w:styleId="103">
    <w:name w:val="2014讲义 考情分析"/>
    <w:basedOn w:val="1"/>
    <w:semiHidden/>
    <w:qFormat/>
    <w:uiPriority w:val="0"/>
    <w:pPr>
      <w:keepNext/>
      <w:keepLines/>
      <w:spacing w:beforeLines="50" w:afterLines="50" w:line="480" w:lineRule="auto"/>
      <w:jc w:val="center"/>
      <w:textAlignment w:val="center"/>
    </w:pPr>
    <w:rPr>
      <w:rFonts w:eastAsia="楷体_GB2312"/>
      <w:b/>
      <w:bCs/>
      <w:sz w:val="30"/>
      <w:szCs w:val="32"/>
    </w:rPr>
  </w:style>
  <w:style w:type="paragraph" w:customStyle="1" w:styleId="104">
    <w:name w:val="2014讲义 题型说明"/>
    <w:next w:val="99"/>
    <w:semiHidden/>
    <w:qFormat/>
    <w:uiPriority w:val="99"/>
    <w:pPr>
      <w:spacing w:beforeLines="100" w:line="300" w:lineRule="auto"/>
      <w:ind w:firstLine="200" w:firstLineChars="200"/>
      <w:jc w:val="both"/>
      <w:outlineLvl w:val="1"/>
    </w:pPr>
    <w:rPr>
      <w:rFonts w:ascii="Times New Roman" w:hAnsi="Times New Roman" w:eastAsia="宋体" w:cs="Times New Roman"/>
      <w:b/>
      <w:sz w:val="21"/>
      <w:szCs w:val="21"/>
      <w:lang w:val="en-US" w:eastAsia="zh-CN" w:bidi="ar-SA"/>
    </w:rPr>
  </w:style>
  <w:style w:type="paragraph" w:customStyle="1" w:styleId="105">
    <w:name w:val="2014讲义 题前说明"/>
    <w:basedOn w:val="104"/>
    <w:semiHidden/>
    <w:qFormat/>
    <w:uiPriority w:val="0"/>
    <w:pPr>
      <w:outlineLvl w:val="9"/>
    </w:pPr>
  </w:style>
  <w:style w:type="paragraph" w:customStyle="1" w:styleId="106">
    <w:name w:val="2014讲义 共？题共分？钟"/>
    <w:basedOn w:val="4"/>
    <w:next w:val="104"/>
    <w:semiHidden/>
    <w:qFormat/>
    <w:uiPriority w:val="0"/>
    <w:pPr>
      <w:spacing w:beforeLines="50" w:beforeAutospacing="0" w:afterLines="50" w:afterAutospacing="0"/>
      <w:outlineLvl w:val="9"/>
    </w:pPr>
    <w:rPr>
      <w:rFonts w:ascii="Times New Roman" w:eastAsia="宋体"/>
      <w:b/>
      <w:sz w:val="21"/>
    </w:rPr>
  </w:style>
  <w:style w:type="paragraph" w:customStyle="1" w:styleId="107">
    <w:name w:val="2014讲义 第？部分"/>
    <w:basedOn w:val="3"/>
    <w:next w:val="106"/>
    <w:semiHidden/>
    <w:qFormat/>
    <w:uiPriority w:val="0"/>
    <w:pPr>
      <w:spacing w:beforeLines="100" w:afterLines="100"/>
    </w:pPr>
    <w:rPr>
      <w:sz w:val="28"/>
    </w:rPr>
  </w:style>
  <w:style w:type="paragraph" w:customStyle="1" w:styleId="108">
    <w:name w:val="2014讲义 考情分析正文"/>
    <w:basedOn w:val="99"/>
    <w:semiHidden/>
    <w:qFormat/>
    <w:uiPriority w:val="0"/>
    <w:rPr>
      <w:rFonts w:eastAsia="楷体_GB2312"/>
    </w:rPr>
  </w:style>
  <w:style w:type="paragraph" w:customStyle="1" w:styleId="109">
    <w:name w:val="14讲义1级标题 部分、篇"/>
    <w:basedOn w:val="1"/>
    <w:link w:val="110"/>
    <w:semiHidden/>
    <w:qFormat/>
    <w:uiPriority w:val="0"/>
    <w:pPr>
      <w:spacing w:beforeLines="50" w:afterLines="50" w:line="600" w:lineRule="auto"/>
      <w:jc w:val="center"/>
      <w:outlineLvl w:val="0"/>
    </w:pPr>
    <w:rPr>
      <w:rFonts w:ascii="黑体" w:eastAsia="黑体"/>
      <w:sz w:val="44"/>
      <w:szCs w:val="44"/>
    </w:rPr>
  </w:style>
  <w:style w:type="character" w:customStyle="1" w:styleId="110">
    <w:name w:val="14讲义1级标题 部分、篇 Char"/>
    <w:basedOn w:val="23"/>
    <w:link w:val="109"/>
    <w:semiHidden/>
    <w:qFormat/>
    <w:uiPriority w:val="0"/>
    <w:rPr>
      <w:rFonts w:ascii="黑体" w:eastAsia="黑体"/>
      <w:kern w:val="2"/>
      <w:sz w:val="44"/>
      <w:szCs w:val="44"/>
    </w:rPr>
  </w:style>
  <w:style w:type="paragraph" w:customStyle="1" w:styleId="111">
    <w:name w:val="14讲义2级标题 章"/>
    <w:basedOn w:val="1"/>
    <w:link w:val="112"/>
    <w:semiHidden/>
    <w:qFormat/>
    <w:uiPriority w:val="0"/>
    <w:pPr>
      <w:spacing w:beforeLines="50" w:afterLines="50" w:line="600" w:lineRule="auto"/>
      <w:jc w:val="center"/>
      <w:outlineLvl w:val="1"/>
    </w:pPr>
    <w:rPr>
      <w:rFonts w:ascii="黑体" w:eastAsia="黑体"/>
      <w:sz w:val="32"/>
      <w:szCs w:val="32"/>
    </w:rPr>
  </w:style>
  <w:style w:type="character" w:customStyle="1" w:styleId="112">
    <w:name w:val="14讲义2级标题 章 Char"/>
    <w:basedOn w:val="23"/>
    <w:link w:val="111"/>
    <w:semiHidden/>
    <w:qFormat/>
    <w:uiPriority w:val="0"/>
    <w:rPr>
      <w:rFonts w:ascii="黑体" w:eastAsia="黑体"/>
      <w:kern w:val="2"/>
      <w:sz w:val="32"/>
      <w:szCs w:val="32"/>
    </w:rPr>
  </w:style>
  <w:style w:type="paragraph" w:customStyle="1" w:styleId="113">
    <w:name w:val="14讲义3级标题 节"/>
    <w:basedOn w:val="1"/>
    <w:link w:val="114"/>
    <w:semiHidden/>
    <w:qFormat/>
    <w:uiPriority w:val="0"/>
    <w:pPr>
      <w:spacing w:beforeLines="50" w:afterLines="50" w:line="480" w:lineRule="auto"/>
      <w:jc w:val="center"/>
      <w:outlineLvl w:val="2"/>
    </w:pPr>
    <w:rPr>
      <w:rFonts w:ascii="黑体" w:eastAsia="黑体"/>
      <w:sz w:val="30"/>
      <w:szCs w:val="30"/>
    </w:rPr>
  </w:style>
  <w:style w:type="character" w:customStyle="1" w:styleId="114">
    <w:name w:val="14讲义3级标题 节 Char"/>
    <w:basedOn w:val="23"/>
    <w:link w:val="113"/>
    <w:semiHidden/>
    <w:qFormat/>
    <w:uiPriority w:val="0"/>
    <w:rPr>
      <w:rFonts w:ascii="黑体" w:eastAsia="黑体"/>
      <w:kern w:val="2"/>
      <w:sz w:val="30"/>
      <w:szCs w:val="30"/>
    </w:rPr>
  </w:style>
  <w:style w:type="paragraph" w:customStyle="1" w:styleId="115">
    <w:name w:val="14讲义4级标题 一、"/>
    <w:basedOn w:val="1"/>
    <w:link w:val="116"/>
    <w:semiHidden/>
    <w:qFormat/>
    <w:uiPriority w:val="0"/>
    <w:pPr>
      <w:spacing w:line="240" w:lineRule="auto"/>
      <w:outlineLvl w:val="3"/>
    </w:pPr>
    <w:rPr>
      <w:rFonts w:ascii="黑体" w:eastAsia="黑体"/>
      <w:sz w:val="28"/>
      <w:szCs w:val="28"/>
    </w:rPr>
  </w:style>
  <w:style w:type="character" w:customStyle="1" w:styleId="116">
    <w:name w:val="14讲义4级标题 一、 Char"/>
    <w:basedOn w:val="23"/>
    <w:link w:val="115"/>
    <w:semiHidden/>
    <w:qFormat/>
    <w:uiPriority w:val="0"/>
    <w:rPr>
      <w:rFonts w:ascii="黑体" w:eastAsia="黑体"/>
      <w:kern w:val="2"/>
      <w:sz w:val="28"/>
      <w:szCs w:val="28"/>
    </w:rPr>
  </w:style>
  <w:style w:type="paragraph" w:customStyle="1" w:styleId="117">
    <w:name w:val="14讲义5级标题 （五）"/>
    <w:basedOn w:val="1"/>
    <w:link w:val="118"/>
    <w:semiHidden/>
    <w:qFormat/>
    <w:uiPriority w:val="0"/>
    <w:pPr>
      <w:spacing w:line="240" w:lineRule="auto"/>
      <w:ind w:firstLine="200" w:firstLineChars="200"/>
      <w:outlineLvl w:val="4"/>
    </w:pPr>
    <w:rPr>
      <w:rFonts w:ascii="黑体" w:eastAsia="黑体"/>
      <w:sz w:val="24"/>
    </w:rPr>
  </w:style>
  <w:style w:type="character" w:customStyle="1" w:styleId="118">
    <w:name w:val="14讲义5级标题 （五） Char"/>
    <w:basedOn w:val="23"/>
    <w:link w:val="117"/>
    <w:semiHidden/>
    <w:qFormat/>
    <w:uiPriority w:val="0"/>
    <w:rPr>
      <w:rFonts w:ascii="黑体" w:eastAsia="黑体"/>
      <w:kern w:val="2"/>
      <w:sz w:val="24"/>
      <w:szCs w:val="24"/>
    </w:rPr>
  </w:style>
  <w:style w:type="paragraph" w:customStyle="1" w:styleId="119">
    <w:name w:val="14讲义6级标题 1．"/>
    <w:basedOn w:val="1"/>
    <w:link w:val="120"/>
    <w:semiHidden/>
    <w:qFormat/>
    <w:uiPriority w:val="0"/>
    <w:pPr>
      <w:ind w:firstLine="200" w:firstLineChars="200"/>
      <w:outlineLvl w:val="5"/>
    </w:pPr>
  </w:style>
  <w:style w:type="character" w:customStyle="1" w:styleId="120">
    <w:name w:val="14讲义6级标题 1． Char"/>
    <w:basedOn w:val="23"/>
    <w:link w:val="119"/>
    <w:semiHidden/>
    <w:qFormat/>
    <w:uiPriority w:val="0"/>
    <w:rPr>
      <w:kern w:val="2"/>
      <w:szCs w:val="24"/>
    </w:rPr>
  </w:style>
  <w:style w:type="paragraph" w:customStyle="1" w:styleId="121">
    <w:name w:val="14讲义7级标题 （1）"/>
    <w:basedOn w:val="1"/>
    <w:link w:val="122"/>
    <w:semiHidden/>
    <w:qFormat/>
    <w:uiPriority w:val="0"/>
    <w:pPr>
      <w:ind w:firstLine="200" w:firstLineChars="200"/>
      <w:outlineLvl w:val="6"/>
    </w:pPr>
  </w:style>
  <w:style w:type="character" w:customStyle="1" w:styleId="122">
    <w:name w:val="14讲义7级标题 （1） Char"/>
    <w:basedOn w:val="23"/>
    <w:link w:val="121"/>
    <w:semiHidden/>
    <w:qFormat/>
    <w:uiPriority w:val="0"/>
    <w:rPr>
      <w:kern w:val="2"/>
      <w:szCs w:val="24"/>
    </w:rPr>
  </w:style>
  <w:style w:type="paragraph" w:customStyle="1" w:styleId="123">
    <w:name w:val="14讲义8级标题 ①"/>
    <w:basedOn w:val="1"/>
    <w:link w:val="124"/>
    <w:semiHidden/>
    <w:qFormat/>
    <w:uiPriority w:val="0"/>
    <w:pPr>
      <w:ind w:firstLine="200" w:firstLineChars="200"/>
      <w:outlineLvl w:val="7"/>
    </w:pPr>
  </w:style>
  <w:style w:type="character" w:customStyle="1" w:styleId="124">
    <w:name w:val="14讲义8级标题 ① Char"/>
    <w:basedOn w:val="23"/>
    <w:link w:val="123"/>
    <w:semiHidden/>
    <w:qFormat/>
    <w:uiPriority w:val="0"/>
    <w:rPr>
      <w:kern w:val="2"/>
      <w:szCs w:val="24"/>
    </w:rPr>
  </w:style>
  <w:style w:type="paragraph" w:customStyle="1" w:styleId="125">
    <w:name w:val="2014讲义 正文"/>
    <w:basedOn w:val="1"/>
    <w:link w:val="126"/>
    <w:semiHidden/>
    <w:qFormat/>
    <w:uiPriority w:val="0"/>
    <w:pPr>
      <w:ind w:firstLine="420" w:firstLineChars="200"/>
    </w:pPr>
  </w:style>
  <w:style w:type="character" w:customStyle="1" w:styleId="126">
    <w:name w:val="2014讲义 正文 Char"/>
    <w:basedOn w:val="23"/>
    <w:link w:val="125"/>
    <w:semiHidden/>
    <w:qFormat/>
    <w:uiPriority w:val="0"/>
    <w:rPr>
      <w:kern w:val="2"/>
      <w:szCs w:val="24"/>
    </w:rPr>
  </w:style>
  <w:style w:type="paragraph" w:customStyle="1" w:styleId="127">
    <w:name w:val="2014讲义 表题"/>
    <w:basedOn w:val="1"/>
    <w:link w:val="128"/>
    <w:semiHidden/>
    <w:qFormat/>
    <w:uiPriority w:val="0"/>
    <w:pPr>
      <w:adjustRightInd w:val="0"/>
      <w:snapToGrid w:val="0"/>
      <w:spacing w:line="336" w:lineRule="auto"/>
      <w:jc w:val="center"/>
    </w:pPr>
    <w:rPr>
      <w:rFonts w:asciiTheme="minorEastAsia" w:hAnsiTheme="minorEastAsia" w:eastAsiaTheme="minorEastAsia"/>
      <w:sz w:val="18"/>
      <w:szCs w:val="18"/>
    </w:rPr>
  </w:style>
  <w:style w:type="character" w:customStyle="1" w:styleId="128">
    <w:name w:val="2014讲义 表题 Char"/>
    <w:basedOn w:val="23"/>
    <w:link w:val="127"/>
    <w:semiHidden/>
    <w:qFormat/>
    <w:uiPriority w:val="0"/>
    <w:rPr>
      <w:rFonts w:asciiTheme="minorEastAsia" w:hAnsiTheme="minorEastAsia" w:eastAsiaTheme="minorEastAsia"/>
      <w:kern w:val="2"/>
      <w:sz w:val="18"/>
      <w:szCs w:val="18"/>
    </w:rPr>
  </w:style>
  <w:style w:type="paragraph" w:customStyle="1" w:styleId="129">
    <w:name w:val="2014讲义 图题"/>
    <w:basedOn w:val="125"/>
    <w:link w:val="130"/>
    <w:semiHidden/>
    <w:qFormat/>
    <w:uiPriority w:val="0"/>
    <w:pPr>
      <w:ind w:firstLine="360"/>
      <w:jc w:val="center"/>
    </w:pPr>
    <w:rPr>
      <w:sz w:val="18"/>
      <w:szCs w:val="18"/>
    </w:rPr>
  </w:style>
  <w:style w:type="character" w:customStyle="1" w:styleId="130">
    <w:name w:val="2014讲义 图题 Char"/>
    <w:basedOn w:val="126"/>
    <w:link w:val="129"/>
    <w:semiHidden/>
    <w:qFormat/>
    <w:uiPriority w:val="0"/>
    <w:rPr>
      <w:kern w:val="2"/>
      <w:sz w:val="18"/>
      <w:szCs w:val="18"/>
    </w:rPr>
  </w:style>
  <w:style w:type="paragraph" w:customStyle="1" w:styleId="131">
    <w:name w:val="2014讲义目录标题  目  录"/>
    <w:next w:val="17"/>
    <w:semiHidden/>
    <w:qFormat/>
    <w:uiPriority w:val="0"/>
    <w:pPr>
      <w:spacing w:beforeLines="50" w:afterLines="100" w:line="360" w:lineRule="auto"/>
      <w:jc w:val="center"/>
    </w:pPr>
    <w:rPr>
      <w:rFonts w:ascii="Times New Roman" w:hAnsi="Times New Roman" w:eastAsia="方正大标宋简体" w:cs="Times New Roman"/>
      <w:kern w:val="2"/>
      <w:sz w:val="48"/>
      <w:szCs w:val="32"/>
      <w:lang w:val="en-US" w:eastAsia="zh-CN" w:bidi="ar-SA"/>
    </w:rPr>
  </w:style>
  <w:style w:type="paragraph" w:customStyle="1" w:styleId="132">
    <w:name w:val="W-？、题前说明"/>
    <w:basedOn w:val="95"/>
    <w:semiHidden/>
    <w:qFormat/>
    <w:uiPriority w:val="0"/>
    <w:pPr>
      <w:outlineLvl w:val="9"/>
    </w:pPr>
  </w:style>
  <w:style w:type="paragraph" w:customStyle="1" w:styleId="133">
    <w:name w:val="W-讲义7级1）"/>
    <w:basedOn w:val="1"/>
    <w:semiHidden/>
    <w:qFormat/>
    <w:uiPriority w:val="0"/>
    <w:pPr>
      <w:widowControl/>
      <w:spacing w:line="240" w:lineRule="auto"/>
      <w:ind w:firstLine="200" w:firstLineChars="200"/>
      <w:textAlignment w:val="center"/>
    </w:pPr>
    <w:rPr>
      <w:kern w:val="0"/>
      <w:szCs w:val="22"/>
    </w:rPr>
  </w:style>
  <w:style w:type="character" w:customStyle="1" w:styleId="134">
    <w:name w:val="首行悬挂 Char"/>
    <w:link w:val="135"/>
    <w:semiHidden/>
    <w:qFormat/>
    <w:uiPriority w:val="0"/>
    <w:rPr>
      <w:sz w:val="20"/>
      <w:szCs w:val="20"/>
    </w:rPr>
  </w:style>
  <w:style w:type="paragraph" w:customStyle="1" w:styleId="135">
    <w:name w:val="首行悬挂"/>
    <w:basedOn w:val="1"/>
    <w:link w:val="134"/>
    <w:semiHidden/>
    <w:qFormat/>
    <w:uiPriority w:val="0"/>
    <w:pPr>
      <w:ind w:left="210" w:hanging="210" w:hangingChars="100"/>
    </w:pPr>
    <w:rPr>
      <w:kern w:val="0"/>
      <w:sz w:val="20"/>
      <w:szCs w:val="20"/>
    </w:rPr>
  </w:style>
  <w:style w:type="paragraph" w:customStyle="1" w:styleId="136">
    <w:name w:val="蓝色悬挂"/>
    <w:basedOn w:val="1"/>
    <w:semiHidden/>
    <w:qFormat/>
    <w:uiPriority w:val="0"/>
    <w:rPr>
      <w:color w:val="0000FF"/>
      <w:szCs w:val="20"/>
    </w:rPr>
  </w:style>
  <w:style w:type="character" w:customStyle="1" w:styleId="137">
    <w:name w:val="正文文本 字符"/>
    <w:basedOn w:val="23"/>
    <w:link w:val="12"/>
    <w:semiHidden/>
    <w:qFormat/>
    <w:uiPriority w:val="0"/>
    <w:rPr>
      <w:kern w:val="2"/>
      <w:szCs w:val="24"/>
    </w:rPr>
  </w:style>
  <w:style w:type="character" w:customStyle="1" w:styleId="138">
    <w:name w:val="正文文本首行缩进 字符"/>
    <w:basedOn w:val="137"/>
    <w:link w:val="21"/>
    <w:semiHidden/>
    <w:qFormat/>
    <w:uiPriority w:val="0"/>
    <w:rPr>
      <w:kern w:val="2"/>
      <w:szCs w:val="20"/>
    </w:rPr>
  </w:style>
  <w:style w:type="paragraph" w:customStyle="1" w:styleId="139">
    <w:name w:val="蓝色答案悬挂"/>
    <w:basedOn w:val="1"/>
    <w:semiHidden/>
    <w:qFormat/>
    <w:uiPriority w:val="0"/>
    <w:pPr>
      <w:ind w:left="420" w:hanging="420" w:hangingChars="200"/>
    </w:pPr>
    <w:rPr>
      <w:color w:val="0000FF"/>
      <w:szCs w:val="20"/>
    </w:rPr>
  </w:style>
  <w:style w:type="character" w:customStyle="1" w:styleId="140">
    <w:name w:val="15"/>
    <w:semiHidden/>
    <w:qFormat/>
    <w:uiPriority w:val="0"/>
    <w:rPr>
      <w:rFonts w:hint="default" w:ascii="Times New Roman" w:hAnsi="Times New Roman" w:cs="Times New Roman"/>
      <w:b/>
      <w:bCs/>
    </w:rPr>
  </w:style>
  <w:style w:type="character" w:customStyle="1" w:styleId="141">
    <w:name w:val="讲义题目、选项[858D7CFB-ED40-4347-BF05-701D383B685F]2"/>
    <w:semiHidden/>
    <w:qFormat/>
    <w:uiPriority w:val="0"/>
    <w:rPr>
      <w:sz w:val="21"/>
    </w:rPr>
  </w:style>
  <w:style w:type="character" w:customStyle="1" w:styleId="142">
    <w:name w:val="W-讲义答案和解析 Char Char"/>
    <w:semiHidden/>
    <w:qFormat/>
    <w:uiPriority w:val="0"/>
    <w:rPr>
      <w:color w:val="FF0000"/>
      <w:sz w:val="21"/>
      <w:szCs w:val="21"/>
      <w:lang w:bidi="ar-SA"/>
    </w:rPr>
  </w:style>
  <w:style w:type="paragraph" w:customStyle="1" w:styleId="143">
    <w:name w:val="W-题前说明"/>
    <w:basedOn w:val="95"/>
    <w:semiHidden/>
    <w:qFormat/>
    <w:uiPriority w:val="0"/>
    <w:pPr>
      <w:outlineLvl w:val="9"/>
    </w:pPr>
  </w:style>
  <w:style w:type="paragraph" w:customStyle="1" w:styleId="144">
    <w:name w:val="p15"/>
    <w:basedOn w:val="1"/>
    <w:semiHidden/>
    <w:qFormat/>
    <w:uiPriority w:val="0"/>
    <w:pPr>
      <w:widowControl/>
      <w:ind w:firstLine="420"/>
    </w:pPr>
    <w:rPr>
      <w:kern w:val="0"/>
      <w:szCs w:val="21"/>
    </w:rPr>
  </w:style>
  <w:style w:type="character" w:customStyle="1" w:styleId="145">
    <w:name w:val="请开始答题、题目、选项 Char Char"/>
    <w:semiHidden/>
    <w:qFormat/>
    <w:uiPriority w:val="0"/>
    <w:rPr>
      <w:sz w:val="21"/>
    </w:rPr>
  </w:style>
  <w:style w:type="character" w:customStyle="1" w:styleId="146">
    <w:name w:val="W-标题后说明信息和题目来源 Char"/>
    <w:semiHidden/>
    <w:qFormat/>
    <w:uiPriority w:val="0"/>
    <w:rPr>
      <w:color w:val="0000FF"/>
      <w:sz w:val="21"/>
      <w:lang w:val="en-US" w:eastAsia="zh-CN" w:bidi="ar-SA"/>
    </w:rPr>
  </w:style>
  <w:style w:type="paragraph" w:customStyle="1" w:styleId="147">
    <w:name w:val="W-试题"/>
    <w:basedOn w:val="1"/>
    <w:semiHidden/>
    <w:qFormat/>
    <w:uiPriority w:val="0"/>
    <w:pPr>
      <w:tabs>
        <w:tab w:val="left" w:pos="2100"/>
        <w:tab w:val="left" w:pos="3780"/>
        <w:tab w:val="left" w:pos="5460"/>
      </w:tabs>
      <w:ind w:firstLine="200" w:firstLineChars="200"/>
    </w:pPr>
  </w:style>
  <w:style w:type="paragraph" w:customStyle="1" w:styleId="148">
    <w:name w:val="TOC 标题1"/>
    <w:basedOn w:val="3"/>
    <w:next w:val="1"/>
    <w:link w:val="149"/>
    <w:semiHidden/>
    <w:qFormat/>
    <w:uiPriority w:val="99"/>
    <w:pPr>
      <w:keepNext/>
      <w:keepLines/>
      <w:spacing w:before="480" w:line="276" w:lineRule="auto"/>
      <w:jc w:val="left"/>
      <w:outlineLvl w:val="9"/>
    </w:pPr>
    <w:rPr>
      <w:rFonts w:ascii="Cambria" w:hAnsi="Cambria"/>
      <w:bCs/>
      <w:color w:val="365F91"/>
      <w:sz w:val="28"/>
      <w:szCs w:val="28"/>
    </w:rPr>
  </w:style>
  <w:style w:type="character" w:customStyle="1" w:styleId="149">
    <w:name w:val="TOC 标题1 Char"/>
    <w:basedOn w:val="29"/>
    <w:link w:val="148"/>
    <w:semiHidden/>
    <w:qFormat/>
    <w:uiPriority w:val="99"/>
    <w:rPr>
      <w:rFonts w:ascii="Cambria" w:hAnsi="Cambria"/>
      <w:bCs/>
      <w:color w:val="365F91"/>
      <w:sz w:val="28"/>
      <w:szCs w:val="28"/>
    </w:rPr>
  </w:style>
  <w:style w:type="paragraph" w:customStyle="1" w:styleId="150">
    <w:name w:val="017讲义1级标题 篇"/>
    <w:basedOn w:val="151"/>
    <w:link w:val="152"/>
    <w:semiHidden/>
    <w:qFormat/>
    <w:uiPriority w:val="0"/>
  </w:style>
  <w:style w:type="paragraph" w:customStyle="1" w:styleId="151">
    <w:name w:val="017试卷 题前说明"/>
    <w:basedOn w:val="55"/>
    <w:link w:val="203"/>
    <w:qFormat/>
    <w:uiPriority w:val="0"/>
    <w:pPr>
      <w:spacing w:before="312"/>
      <w:ind w:firstLine="422"/>
    </w:pPr>
    <w:rPr>
      <w:rFonts w:eastAsia="方正黑体简体"/>
    </w:rPr>
  </w:style>
  <w:style w:type="character" w:customStyle="1" w:styleId="152">
    <w:name w:val="017讲义1级标题 篇 Char"/>
    <w:basedOn w:val="23"/>
    <w:link w:val="150"/>
    <w:semiHidden/>
    <w:qFormat/>
    <w:uiPriority w:val="0"/>
    <w:rPr>
      <w:rFonts w:eastAsia="黑体"/>
      <w:b/>
    </w:rPr>
  </w:style>
  <w:style w:type="paragraph" w:customStyle="1" w:styleId="153">
    <w:name w:val="017讲义2级标题 章"/>
    <w:basedOn w:val="4"/>
    <w:link w:val="154"/>
    <w:semiHidden/>
    <w:qFormat/>
    <w:uiPriority w:val="0"/>
    <w:pPr>
      <w:spacing w:before="50" w:beforeLines="50" w:beforeAutospacing="0" w:after="50" w:afterLines="50" w:afterAutospacing="0" w:line="240" w:lineRule="auto"/>
      <w:textAlignment w:val="center"/>
    </w:pPr>
    <w:rPr>
      <w:rFonts w:ascii="Times New Roman" w:eastAsia="方正粗宋简体"/>
      <w:sz w:val="32"/>
      <w:szCs w:val="29"/>
    </w:rPr>
  </w:style>
  <w:style w:type="character" w:customStyle="1" w:styleId="154">
    <w:name w:val="017讲义2级标题 章 Char"/>
    <w:basedOn w:val="23"/>
    <w:link w:val="153"/>
    <w:semiHidden/>
    <w:qFormat/>
    <w:uiPriority w:val="0"/>
    <w:rPr>
      <w:rFonts w:eastAsia="方正粗宋简体"/>
      <w:sz w:val="32"/>
      <w:szCs w:val="29"/>
    </w:rPr>
  </w:style>
  <w:style w:type="paragraph" w:customStyle="1" w:styleId="155">
    <w:name w:val="017讲义3级标题 节"/>
    <w:basedOn w:val="5"/>
    <w:link w:val="156"/>
    <w:semiHidden/>
    <w:qFormat/>
    <w:uiPriority w:val="0"/>
    <w:pPr>
      <w:spacing w:beforeLines="100" w:beforeAutospacing="0" w:afterLines="100" w:afterAutospacing="0"/>
      <w:textAlignment w:val="center"/>
    </w:pPr>
    <w:rPr>
      <w:sz w:val="29"/>
      <w:szCs w:val="27"/>
    </w:rPr>
  </w:style>
  <w:style w:type="character" w:customStyle="1" w:styleId="156">
    <w:name w:val="017讲义3级标题 节 Char"/>
    <w:basedOn w:val="23"/>
    <w:link w:val="155"/>
    <w:semiHidden/>
    <w:qFormat/>
    <w:uiPriority w:val="0"/>
    <w:rPr>
      <w:rFonts w:eastAsia="黑体"/>
      <w:bCs/>
      <w:sz w:val="29"/>
      <w:szCs w:val="27"/>
    </w:rPr>
  </w:style>
  <w:style w:type="paragraph" w:customStyle="1" w:styleId="157">
    <w:name w:val="017讲义4级标题 一、"/>
    <w:basedOn w:val="6"/>
    <w:link w:val="158"/>
    <w:semiHidden/>
    <w:qFormat/>
    <w:uiPriority w:val="0"/>
    <w:pPr>
      <w:spacing w:before="50" w:beforeLines="50" w:after="50" w:afterLines="50" w:line="240" w:lineRule="auto"/>
      <w:jc w:val="left"/>
      <w:textAlignment w:val="center"/>
    </w:pPr>
    <w:rPr>
      <w:rFonts w:ascii="Times New Roman" w:hAnsi="Times New Roman"/>
      <w:b w:val="0"/>
      <w:sz w:val="25"/>
      <w:szCs w:val="25"/>
    </w:rPr>
  </w:style>
  <w:style w:type="character" w:customStyle="1" w:styleId="158">
    <w:name w:val="017讲义4级标题 一、 Char"/>
    <w:basedOn w:val="23"/>
    <w:link w:val="157"/>
    <w:semiHidden/>
    <w:qFormat/>
    <w:uiPriority w:val="0"/>
    <w:rPr>
      <w:rFonts w:eastAsia="黑体"/>
      <w:bCs/>
      <w:sz w:val="25"/>
      <w:szCs w:val="25"/>
    </w:rPr>
  </w:style>
  <w:style w:type="paragraph" w:customStyle="1" w:styleId="159">
    <w:name w:val="017讲义5级标题 （一）"/>
    <w:basedOn w:val="7"/>
    <w:link w:val="160"/>
    <w:semiHidden/>
    <w:qFormat/>
    <w:uiPriority w:val="0"/>
    <w:pPr>
      <w:spacing w:before="20" w:beforeLines="20" w:after="20" w:afterLines="20" w:line="240" w:lineRule="auto"/>
      <w:ind w:firstLine="200" w:firstLineChars="200"/>
      <w:jc w:val="left"/>
      <w:textAlignment w:val="center"/>
    </w:pPr>
    <w:rPr>
      <w:rFonts w:eastAsia="方正小标宋简体"/>
      <w:b w:val="0"/>
      <w:sz w:val="23"/>
      <w:szCs w:val="23"/>
    </w:rPr>
  </w:style>
  <w:style w:type="character" w:customStyle="1" w:styleId="160">
    <w:name w:val="017讲义5级标题 （一） Char"/>
    <w:basedOn w:val="23"/>
    <w:link w:val="159"/>
    <w:semiHidden/>
    <w:qFormat/>
    <w:uiPriority w:val="0"/>
    <w:rPr>
      <w:rFonts w:eastAsia="方正小标宋简体"/>
      <w:bCs/>
      <w:sz w:val="23"/>
      <w:szCs w:val="23"/>
    </w:rPr>
  </w:style>
  <w:style w:type="paragraph" w:customStyle="1" w:styleId="161">
    <w:name w:val="017试卷 答案及解析"/>
    <w:next w:val="1"/>
    <w:link w:val="162"/>
    <w:qFormat/>
    <w:uiPriority w:val="0"/>
    <w:pPr>
      <w:adjustRightInd w:val="0"/>
      <w:snapToGrid w:val="0"/>
      <w:spacing w:line="300" w:lineRule="auto"/>
      <w:ind w:firstLine="200" w:firstLineChars="200"/>
      <w:jc w:val="both"/>
      <w:textAlignment w:val="center"/>
    </w:pPr>
    <w:rPr>
      <w:rFonts w:ascii="Times New Roman" w:hAnsi="Times New Roman" w:eastAsia="方正书宋简体" w:cs="Times New Roman"/>
      <w:color w:val="FF0000"/>
      <w:sz w:val="21"/>
      <w:szCs w:val="21"/>
      <w:lang w:val="en-US" w:eastAsia="zh-CN" w:bidi="ar-SA"/>
    </w:rPr>
  </w:style>
  <w:style w:type="character" w:customStyle="1" w:styleId="162">
    <w:name w:val="017试卷 答案及解析 Char"/>
    <w:basedOn w:val="23"/>
    <w:link w:val="161"/>
    <w:qFormat/>
    <w:uiPriority w:val="0"/>
    <w:rPr>
      <w:rFonts w:eastAsia="方正书宋简体"/>
      <w:color w:val="FF0000"/>
      <w:sz w:val="21"/>
      <w:szCs w:val="21"/>
    </w:rPr>
  </w:style>
  <w:style w:type="paragraph" w:customStyle="1" w:styleId="163">
    <w:name w:val="017讲义图片"/>
    <w:basedOn w:val="1"/>
    <w:link w:val="164"/>
    <w:semiHidden/>
    <w:qFormat/>
    <w:uiPriority w:val="0"/>
    <w:pPr>
      <w:widowControl/>
      <w:jc w:val="center"/>
    </w:pPr>
    <w:rPr>
      <w:kern w:val="0"/>
      <w:szCs w:val="21"/>
    </w:rPr>
  </w:style>
  <w:style w:type="character" w:customStyle="1" w:styleId="164">
    <w:name w:val="017讲义图片 Char"/>
    <w:basedOn w:val="23"/>
    <w:link w:val="163"/>
    <w:semiHidden/>
    <w:qFormat/>
    <w:uiPriority w:val="0"/>
  </w:style>
  <w:style w:type="paragraph" w:customStyle="1" w:styleId="165">
    <w:name w:val="一"/>
    <w:basedOn w:val="1"/>
    <w:link w:val="166"/>
    <w:semiHidden/>
    <w:qFormat/>
    <w:uiPriority w:val="0"/>
    <w:pPr>
      <w:keepNext/>
      <w:keepLines/>
      <w:adjustRightInd w:val="0"/>
      <w:snapToGrid w:val="0"/>
      <w:spacing w:beforeLines="100" w:after="50" w:line="240" w:lineRule="auto"/>
      <w:outlineLvl w:val="3"/>
    </w:pPr>
    <w:rPr>
      <w:rFonts w:ascii="方正大黑简体" w:hAnsi="Arial" w:eastAsia="方正大黑简体"/>
      <w:b/>
      <w:sz w:val="28"/>
      <w:szCs w:val="20"/>
    </w:rPr>
  </w:style>
  <w:style w:type="character" w:customStyle="1" w:styleId="166">
    <w:name w:val="一 Char Char"/>
    <w:link w:val="165"/>
    <w:semiHidden/>
    <w:qFormat/>
    <w:locked/>
    <w:uiPriority w:val="0"/>
    <w:rPr>
      <w:rFonts w:ascii="方正大黑简体" w:hAnsi="Arial" w:eastAsia="方正大黑简体"/>
      <w:b/>
      <w:kern w:val="2"/>
      <w:sz w:val="28"/>
      <w:szCs w:val="20"/>
    </w:rPr>
  </w:style>
  <w:style w:type="paragraph" w:customStyle="1" w:styleId="167">
    <w:name w:val="列出段落1"/>
    <w:basedOn w:val="1"/>
    <w:semiHidden/>
    <w:qFormat/>
    <w:uiPriority w:val="0"/>
    <w:pPr>
      <w:spacing w:line="240" w:lineRule="auto"/>
      <w:ind w:firstLine="420" w:firstLineChars="200"/>
    </w:pPr>
  </w:style>
  <w:style w:type="paragraph" w:customStyle="1" w:styleId="168">
    <w:name w:val="题目"/>
    <w:link w:val="169"/>
    <w:semiHidden/>
    <w:qFormat/>
    <w:uiPriority w:val="0"/>
    <w:pPr>
      <w:ind w:firstLine="720" w:firstLineChars="200"/>
    </w:pPr>
    <w:rPr>
      <w:rFonts w:ascii="Times New Roman" w:hAnsi="Times New Roman" w:eastAsia="宋体" w:cs="Times New Roman"/>
      <w:sz w:val="21"/>
      <w:szCs w:val="22"/>
      <w:lang w:val="en-US" w:eastAsia="zh-CN" w:bidi="ar-SA"/>
    </w:rPr>
  </w:style>
  <w:style w:type="character" w:customStyle="1" w:styleId="169">
    <w:name w:val="题目[858D7CFB-ED40-4347-BF05-701D383B685F]"/>
    <w:link w:val="168"/>
    <w:semiHidden/>
    <w:qFormat/>
    <w:locked/>
    <w:uiPriority w:val="0"/>
    <w:rPr>
      <w:szCs w:val="22"/>
    </w:rPr>
  </w:style>
  <w:style w:type="paragraph" w:customStyle="1" w:styleId="170">
    <w:name w:val="部分"/>
    <w:basedOn w:val="4"/>
    <w:semiHidden/>
    <w:qFormat/>
    <w:uiPriority w:val="0"/>
    <w:pPr>
      <w:keepNext/>
      <w:keepLines/>
      <w:widowControl w:val="0"/>
      <w:adjustRightInd w:val="0"/>
      <w:snapToGrid w:val="0"/>
      <w:spacing w:beforeLines="50" w:beforeAutospacing="0" w:afterLines="50" w:afterAutospacing="0" w:line="360" w:lineRule="auto"/>
    </w:pPr>
    <w:rPr>
      <w:rFonts w:eastAsia="方正韵动粗黑简体"/>
      <w:kern w:val="2"/>
      <w:sz w:val="60"/>
    </w:rPr>
  </w:style>
  <w:style w:type="paragraph" w:customStyle="1" w:styleId="171">
    <w:name w:val="章"/>
    <w:basedOn w:val="72"/>
    <w:link w:val="172"/>
    <w:semiHidden/>
    <w:qFormat/>
    <w:uiPriority w:val="0"/>
    <w:pPr>
      <w:spacing w:before="312" w:after="312" w:line="360" w:lineRule="auto"/>
      <w:textAlignment w:val="auto"/>
    </w:pPr>
    <w:rPr>
      <w:rFonts w:ascii="方正大黑简体" w:eastAsia="方正大黑简体"/>
      <w:sz w:val="48"/>
      <w:szCs w:val="48"/>
    </w:rPr>
  </w:style>
  <w:style w:type="character" w:customStyle="1" w:styleId="172">
    <w:name w:val="章 Char"/>
    <w:basedOn w:val="173"/>
    <w:link w:val="171"/>
    <w:semiHidden/>
    <w:qFormat/>
    <w:uiPriority w:val="0"/>
    <w:rPr>
      <w:rFonts w:ascii="方正大黑简体" w:eastAsia="方正大黑简体"/>
      <w:kern w:val="2"/>
      <w:sz w:val="48"/>
      <w:szCs w:val="48"/>
    </w:rPr>
  </w:style>
  <w:style w:type="character" w:customStyle="1" w:styleId="173">
    <w:name w:val="W-讲义2级章 Char"/>
    <w:basedOn w:val="30"/>
    <w:link w:val="72"/>
    <w:semiHidden/>
    <w:qFormat/>
    <w:uiPriority w:val="99"/>
    <w:rPr>
      <w:rFonts w:ascii="黑体" w:eastAsia="黑体"/>
      <w:kern w:val="2"/>
      <w:sz w:val="36"/>
      <w:szCs w:val="36"/>
    </w:rPr>
  </w:style>
  <w:style w:type="paragraph" w:customStyle="1" w:styleId="174">
    <w:name w:val="TOC 标题2"/>
    <w:basedOn w:val="3"/>
    <w:next w:val="1"/>
    <w:semiHidden/>
    <w:qFormat/>
    <w:uiPriority w:val="39"/>
    <w:pPr>
      <w:keepNext/>
      <w:keepLines/>
      <w:spacing w:before="480" w:line="276" w:lineRule="auto"/>
      <w:jc w:val="left"/>
      <w:outlineLvl w:val="9"/>
    </w:pPr>
    <w:rPr>
      <w:rFonts w:ascii="Cambria" w:hAnsi="Cambria"/>
      <w:b/>
      <w:bCs/>
      <w:color w:val="365F91"/>
      <w:sz w:val="28"/>
      <w:szCs w:val="28"/>
    </w:rPr>
  </w:style>
  <w:style w:type="character" w:customStyle="1" w:styleId="175">
    <w:name w:val="标题 7 字符"/>
    <w:basedOn w:val="23"/>
    <w:link w:val="9"/>
    <w:semiHidden/>
    <w:qFormat/>
    <w:uiPriority w:val="0"/>
    <w:rPr>
      <w:b/>
      <w:bCs/>
      <w:sz w:val="24"/>
      <w:szCs w:val="24"/>
    </w:rPr>
  </w:style>
  <w:style w:type="character" w:customStyle="1" w:styleId="176">
    <w:name w:val="标题 8 字符"/>
    <w:basedOn w:val="23"/>
    <w:link w:val="10"/>
    <w:semiHidden/>
    <w:qFormat/>
    <w:uiPriority w:val="0"/>
    <w:rPr>
      <w:rFonts w:asciiTheme="majorHAnsi" w:hAnsiTheme="majorHAnsi" w:eastAsiaTheme="majorEastAsia" w:cstheme="majorBidi"/>
      <w:sz w:val="24"/>
      <w:szCs w:val="24"/>
    </w:rPr>
  </w:style>
  <w:style w:type="paragraph" w:customStyle="1" w:styleId="177">
    <w:name w:val="列出段落2"/>
    <w:basedOn w:val="1"/>
    <w:semiHidden/>
    <w:qFormat/>
    <w:uiPriority w:val="34"/>
    <w:pPr>
      <w:spacing w:line="240" w:lineRule="auto"/>
      <w:ind w:firstLine="420" w:firstLineChars="200"/>
    </w:pPr>
    <w:rPr>
      <w:rFonts w:ascii="Calibri" w:hAnsi="Calibri"/>
      <w:szCs w:val="22"/>
    </w:rPr>
  </w:style>
  <w:style w:type="paragraph" w:customStyle="1" w:styleId="178">
    <w:name w:val="TOC 标题3"/>
    <w:basedOn w:val="3"/>
    <w:next w:val="1"/>
    <w:semiHidden/>
    <w:qFormat/>
    <w:uiPriority w:val="39"/>
    <w:pPr>
      <w:keepNext/>
      <w:keepLines/>
      <w:spacing w:before="480" w:line="276" w:lineRule="auto"/>
      <w:jc w:val="left"/>
      <w:outlineLvl w:val="9"/>
    </w:pPr>
    <w:rPr>
      <w:rFonts w:asciiTheme="majorHAnsi" w:hAnsiTheme="majorHAnsi" w:eastAsiaTheme="majorEastAsia" w:cstheme="majorBidi"/>
      <w:b/>
      <w:bCs/>
      <w:color w:val="376092" w:themeColor="accent1" w:themeShade="BF"/>
      <w:sz w:val="28"/>
      <w:szCs w:val="28"/>
    </w:rPr>
  </w:style>
  <w:style w:type="character" w:customStyle="1" w:styleId="179">
    <w:name w:val="W-讲义1级部分 Char Char"/>
    <w:basedOn w:val="29"/>
    <w:link w:val="71"/>
    <w:semiHidden/>
    <w:qFormat/>
    <w:locked/>
    <w:uiPriority w:val="99"/>
    <w:rPr>
      <w:rFonts w:ascii="宋体" w:hAnsi="宋体"/>
      <w:b/>
      <w:kern w:val="2"/>
      <w:sz w:val="44"/>
      <w:szCs w:val="24"/>
    </w:rPr>
  </w:style>
  <w:style w:type="character" w:customStyle="1" w:styleId="180">
    <w:name w:val="W-讲义3级节 Char Char"/>
    <w:link w:val="73"/>
    <w:semiHidden/>
    <w:qFormat/>
    <w:locked/>
    <w:uiPriority w:val="0"/>
    <w:rPr>
      <w:rFonts w:eastAsia="黑体"/>
      <w:kern w:val="2"/>
      <w:sz w:val="32"/>
      <w:szCs w:val="20"/>
    </w:rPr>
  </w:style>
  <w:style w:type="character" w:customStyle="1" w:styleId="181">
    <w:name w:val="017讲义题目来源、题目说明 Char"/>
    <w:link w:val="182"/>
    <w:semiHidden/>
    <w:qFormat/>
    <w:locked/>
    <w:uiPriority w:val="0"/>
    <w:rPr>
      <w:color w:val="0000FF"/>
    </w:rPr>
  </w:style>
  <w:style w:type="paragraph" w:customStyle="1" w:styleId="182">
    <w:name w:val="017讲义题目来源、题目说明"/>
    <w:next w:val="1"/>
    <w:link w:val="181"/>
    <w:semiHidden/>
    <w:qFormat/>
    <w:uiPriority w:val="0"/>
    <w:pPr>
      <w:spacing w:line="300" w:lineRule="auto"/>
      <w:jc w:val="both"/>
    </w:pPr>
    <w:rPr>
      <w:rFonts w:ascii="Times New Roman" w:hAnsi="Times New Roman" w:eastAsia="宋体" w:cs="Times New Roman"/>
      <w:color w:val="0000FF"/>
      <w:sz w:val="21"/>
      <w:szCs w:val="21"/>
      <w:lang w:val="en-US" w:eastAsia="zh-CN" w:bidi="ar-SA"/>
    </w:rPr>
  </w:style>
  <w:style w:type="paragraph" w:customStyle="1" w:styleId="183">
    <w:name w:val="0第五部分"/>
    <w:basedOn w:val="1"/>
    <w:semiHidden/>
    <w:qFormat/>
    <w:uiPriority w:val="0"/>
    <w:pPr>
      <w:keepNext/>
      <w:keepLines/>
      <w:spacing w:beforeLines="100" w:after="100" w:line="240" w:lineRule="auto"/>
      <w:jc w:val="center"/>
      <w:outlineLvl w:val="0"/>
    </w:pPr>
    <w:rPr>
      <w:rFonts w:eastAsia="黑体" w:cs="宋体"/>
      <w:sz w:val="28"/>
      <w:szCs w:val="20"/>
    </w:rPr>
  </w:style>
  <w:style w:type="paragraph" w:customStyle="1" w:styleId="184">
    <w:name w:val="0参考时限"/>
    <w:basedOn w:val="1"/>
    <w:semiHidden/>
    <w:qFormat/>
    <w:uiPriority w:val="0"/>
    <w:pPr>
      <w:spacing w:afterLines="150" w:line="240" w:lineRule="auto"/>
      <w:jc w:val="center"/>
    </w:pPr>
    <w:rPr>
      <w:rFonts w:eastAsia="黑体" w:cs="宋体"/>
      <w:szCs w:val="20"/>
    </w:rPr>
  </w:style>
  <w:style w:type="paragraph" w:customStyle="1" w:styleId="185">
    <w:name w:val="0题前说明"/>
    <w:basedOn w:val="1"/>
    <w:semiHidden/>
    <w:qFormat/>
    <w:uiPriority w:val="0"/>
    <w:pPr>
      <w:widowControl/>
      <w:spacing w:beforeLines="100" w:line="240" w:lineRule="auto"/>
      <w:ind w:firstLine="422" w:firstLineChars="200"/>
    </w:pPr>
    <w:rPr>
      <w:rFonts w:eastAsia="黑体" w:cs="宋体"/>
      <w:b/>
      <w:bCs/>
      <w:kern w:val="0"/>
      <w:szCs w:val="20"/>
    </w:rPr>
  </w:style>
  <w:style w:type="paragraph" w:customStyle="1" w:styleId="186">
    <w:name w:val="0正文"/>
    <w:basedOn w:val="1"/>
    <w:link w:val="217"/>
    <w:semiHidden/>
    <w:qFormat/>
    <w:uiPriority w:val="0"/>
    <w:pPr>
      <w:spacing w:line="360" w:lineRule="auto"/>
      <w:ind w:firstLine="420" w:firstLineChars="200"/>
    </w:pPr>
    <w:rPr>
      <w:rFonts w:hAnsi="宋体" w:eastAsia="仿宋_GB2312" w:cs="宋体"/>
      <w:szCs w:val="20"/>
    </w:rPr>
  </w:style>
  <w:style w:type="paragraph" w:customStyle="1" w:styleId="187">
    <w:name w:val="0表题"/>
    <w:basedOn w:val="1"/>
    <w:link w:val="211"/>
    <w:semiHidden/>
    <w:qFormat/>
    <w:uiPriority w:val="0"/>
    <w:pPr>
      <w:spacing w:line="360" w:lineRule="auto"/>
      <w:jc w:val="center"/>
    </w:pPr>
    <w:rPr>
      <w:rFonts w:ascii="仿宋_GB2312" w:hAnsi="宋体" w:eastAsia="仿宋_GB2312" w:cs="宋体"/>
      <w:b/>
      <w:bCs/>
      <w:szCs w:val="20"/>
    </w:rPr>
  </w:style>
  <w:style w:type="paragraph" w:customStyle="1" w:styleId="188">
    <w:name w:val="0题干"/>
    <w:basedOn w:val="1"/>
    <w:semiHidden/>
    <w:qFormat/>
    <w:uiPriority w:val="0"/>
    <w:pPr>
      <w:widowControl/>
      <w:spacing w:line="360" w:lineRule="auto"/>
      <w:ind w:left="525" w:hanging="525" w:hangingChars="250"/>
    </w:pPr>
    <w:rPr>
      <w:rFonts w:eastAsia="仿宋_GB2312" w:cs="宋体"/>
      <w:kern w:val="0"/>
      <w:szCs w:val="20"/>
    </w:rPr>
  </w:style>
  <w:style w:type="paragraph" w:customStyle="1" w:styleId="189">
    <w:name w:val="0选项"/>
    <w:basedOn w:val="1"/>
    <w:semiHidden/>
    <w:qFormat/>
    <w:uiPriority w:val="0"/>
    <w:pPr>
      <w:widowControl/>
      <w:spacing w:line="360" w:lineRule="auto"/>
      <w:ind w:left="735" w:leftChars="250" w:hanging="210" w:hangingChars="100"/>
    </w:pPr>
    <w:rPr>
      <w:rFonts w:eastAsia="仿宋_GB2312" w:cs="宋体"/>
      <w:kern w:val="0"/>
      <w:szCs w:val="20"/>
    </w:rPr>
  </w:style>
  <w:style w:type="character" w:customStyle="1" w:styleId="190">
    <w:name w:val="题目 Char"/>
    <w:semiHidden/>
    <w:qFormat/>
    <w:uiPriority w:val="0"/>
  </w:style>
  <w:style w:type="character" w:customStyle="1" w:styleId="191">
    <w:name w:val="0表行标题"/>
    <w:basedOn w:val="23"/>
    <w:semiHidden/>
    <w:qFormat/>
    <w:uiPriority w:val="0"/>
    <w:rPr>
      <w:rFonts w:hint="eastAsia" w:ascii="仿宋_GB2312" w:hAnsi="仿宋_GB2312" w:eastAsia="仿宋_GB2312"/>
    </w:rPr>
  </w:style>
  <w:style w:type="paragraph" w:customStyle="1" w:styleId="192">
    <w:name w:val="017试卷 第？部分"/>
    <w:basedOn w:val="57"/>
    <w:link w:val="196"/>
    <w:qFormat/>
    <w:uiPriority w:val="0"/>
    <w:pPr>
      <w:spacing w:before="312"/>
    </w:pPr>
    <w:rPr>
      <w:rFonts w:eastAsia="方正黑体简体"/>
    </w:rPr>
  </w:style>
  <w:style w:type="paragraph" w:customStyle="1" w:styleId="193">
    <w:name w:val="017试卷 第？题 参考时限？分钟"/>
    <w:basedOn w:val="56"/>
    <w:link w:val="198"/>
    <w:qFormat/>
    <w:uiPriority w:val="0"/>
    <w:pPr>
      <w:spacing w:after="468"/>
    </w:pPr>
    <w:rPr>
      <w:rFonts w:eastAsia="方正黑体简体"/>
    </w:rPr>
  </w:style>
  <w:style w:type="character" w:customStyle="1" w:styleId="194">
    <w:name w:val="H-3级标题 节 Char"/>
    <w:basedOn w:val="31"/>
    <w:link w:val="52"/>
    <w:semiHidden/>
    <w:qFormat/>
    <w:uiPriority w:val="0"/>
    <w:rPr>
      <w:rFonts w:eastAsia="黑体"/>
      <w:sz w:val="30"/>
      <w:szCs w:val="32"/>
    </w:rPr>
  </w:style>
  <w:style w:type="character" w:customStyle="1" w:styleId="195">
    <w:name w:val="H-第？部分 Char"/>
    <w:basedOn w:val="194"/>
    <w:link w:val="57"/>
    <w:semiHidden/>
    <w:qFormat/>
    <w:uiPriority w:val="0"/>
    <w:rPr>
      <w:rFonts w:eastAsia="黑体"/>
      <w:sz w:val="28"/>
      <w:szCs w:val="32"/>
    </w:rPr>
  </w:style>
  <w:style w:type="character" w:customStyle="1" w:styleId="196">
    <w:name w:val="017试卷 第？部分 Char"/>
    <w:basedOn w:val="195"/>
    <w:link w:val="192"/>
    <w:qFormat/>
    <w:uiPriority w:val="0"/>
    <w:rPr>
      <w:rFonts w:eastAsia="方正黑体简体"/>
      <w:sz w:val="28"/>
      <w:szCs w:val="32"/>
    </w:rPr>
  </w:style>
  <w:style w:type="character" w:customStyle="1" w:styleId="197">
    <w:name w:val="H-共？题共分？钟 Char"/>
    <w:basedOn w:val="30"/>
    <w:link w:val="56"/>
    <w:semiHidden/>
    <w:qFormat/>
    <w:uiPriority w:val="0"/>
    <w:rPr>
      <w:rFonts w:ascii="黑体" w:eastAsia="黑体"/>
      <w:sz w:val="36"/>
      <w:szCs w:val="36"/>
    </w:rPr>
  </w:style>
  <w:style w:type="character" w:customStyle="1" w:styleId="198">
    <w:name w:val="017试卷 第？题 参考时限？分钟 Char"/>
    <w:basedOn w:val="197"/>
    <w:link w:val="193"/>
    <w:qFormat/>
    <w:uiPriority w:val="0"/>
    <w:rPr>
      <w:rFonts w:ascii="黑体" w:eastAsia="方正黑体简体"/>
      <w:sz w:val="21"/>
      <w:szCs w:val="36"/>
    </w:rPr>
  </w:style>
  <w:style w:type="paragraph" w:customStyle="1" w:styleId="199">
    <w:name w:val="017试卷 题干（第一个回车前）"/>
    <w:basedOn w:val="188"/>
    <w:next w:val="200"/>
    <w:link w:val="222"/>
    <w:qFormat/>
    <w:uiPriority w:val="0"/>
    <w:pPr>
      <w:ind w:left="0" w:hanging="527"/>
    </w:pPr>
    <w:rPr>
      <w:rFonts w:eastAsia="方正仿宋简体"/>
    </w:rPr>
  </w:style>
  <w:style w:type="paragraph" w:customStyle="1" w:styleId="200">
    <w:name w:val="017试卷 选项（以及题干第一个回车后）"/>
    <w:basedOn w:val="189"/>
    <w:link w:val="223"/>
    <w:qFormat/>
    <w:uiPriority w:val="0"/>
    <w:pPr>
      <w:tabs>
        <w:tab w:val="left" w:pos="2520"/>
        <w:tab w:val="left" w:pos="4620"/>
        <w:tab w:val="left" w:pos="6720"/>
      </w:tabs>
      <w:ind w:left="350" w:hanging="100"/>
    </w:pPr>
    <w:rPr>
      <w:rFonts w:eastAsia="方正仿宋简体"/>
    </w:rPr>
  </w:style>
  <w:style w:type="character" w:customStyle="1" w:styleId="201">
    <w:name w:val="H-？、题型说明 Char"/>
    <w:basedOn w:val="23"/>
    <w:link w:val="54"/>
    <w:semiHidden/>
    <w:qFormat/>
    <w:uiPriority w:val="0"/>
    <w:rPr>
      <w:rFonts w:eastAsia="黑体"/>
      <w:b/>
    </w:rPr>
  </w:style>
  <w:style w:type="character" w:customStyle="1" w:styleId="202">
    <w:name w:val="H-？、题前说明 Char"/>
    <w:basedOn w:val="201"/>
    <w:link w:val="55"/>
    <w:semiHidden/>
    <w:qFormat/>
    <w:uiPriority w:val="0"/>
    <w:rPr>
      <w:rFonts w:eastAsia="黑体"/>
    </w:rPr>
  </w:style>
  <w:style w:type="character" w:customStyle="1" w:styleId="203">
    <w:name w:val="017试卷 题前说明 Char"/>
    <w:basedOn w:val="202"/>
    <w:link w:val="151"/>
    <w:qFormat/>
    <w:uiPriority w:val="0"/>
    <w:rPr>
      <w:rFonts w:eastAsia="方正黑体简体"/>
      <w:sz w:val="21"/>
      <w:szCs w:val="21"/>
    </w:rPr>
  </w:style>
  <w:style w:type="paragraph" w:customStyle="1" w:styleId="204">
    <w:name w:val="017试卷 注释"/>
    <w:basedOn w:val="186"/>
    <w:qFormat/>
    <w:uiPriority w:val="0"/>
    <w:pPr>
      <w:ind w:firstLine="360"/>
    </w:pPr>
    <w:rPr>
      <w:rFonts w:eastAsia="方正仿宋简体"/>
      <w:sz w:val="18"/>
    </w:rPr>
  </w:style>
  <w:style w:type="paragraph" w:customStyle="1" w:styleId="205">
    <w:name w:val="017试卷 表内标题"/>
    <w:basedOn w:val="1"/>
    <w:link w:val="206"/>
    <w:qFormat/>
    <w:uiPriority w:val="0"/>
    <w:pPr>
      <w:widowControl/>
      <w:spacing w:line="240" w:lineRule="auto"/>
      <w:jc w:val="center"/>
      <w:textAlignment w:val="center"/>
    </w:pPr>
    <w:rPr>
      <w:rFonts w:eastAsia="方正楷体简体"/>
      <w:b/>
      <w:sz w:val="18"/>
      <w:szCs w:val="18"/>
    </w:rPr>
  </w:style>
  <w:style w:type="character" w:customStyle="1" w:styleId="206">
    <w:name w:val="017试卷 表内标题 Char"/>
    <w:basedOn w:val="23"/>
    <w:link w:val="205"/>
    <w:qFormat/>
    <w:uiPriority w:val="0"/>
    <w:rPr>
      <w:rFonts w:eastAsia="方正楷体简体"/>
      <w:b/>
      <w:kern w:val="2"/>
      <w:sz w:val="18"/>
      <w:szCs w:val="18"/>
    </w:rPr>
  </w:style>
  <w:style w:type="paragraph" w:customStyle="1" w:styleId="207">
    <w:name w:val="017试卷 表内正文"/>
    <w:basedOn w:val="1"/>
    <w:link w:val="208"/>
    <w:qFormat/>
    <w:uiPriority w:val="0"/>
    <w:pPr>
      <w:widowControl/>
      <w:jc w:val="center"/>
    </w:pPr>
    <w:rPr>
      <w:rFonts w:eastAsia="方正楷体简体"/>
      <w:kern w:val="0"/>
      <w:sz w:val="18"/>
      <w:szCs w:val="18"/>
    </w:rPr>
  </w:style>
  <w:style w:type="character" w:customStyle="1" w:styleId="208">
    <w:name w:val="017试卷 表内正文 Char"/>
    <w:basedOn w:val="23"/>
    <w:link w:val="207"/>
    <w:qFormat/>
    <w:uiPriority w:val="0"/>
    <w:rPr>
      <w:rFonts w:eastAsia="方正楷体简体"/>
      <w:sz w:val="18"/>
      <w:szCs w:val="18"/>
    </w:rPr>
  </w:style>
  <w:style w:type="paragraph" w:customStyle="1" w:styleId="209">
    <w:name w:val="017试卷 图（表）题"/>
    <w:basedOn w:val="187"/>
    <w:link w:val="212"/>
    <w:qFormat/>
    <w:uiPriority w:val="0"/>
    <w:rPr>
      <w:rFonts w:ascii="Times New Roman" w:hAnsi="Times New Roman" w:eastAsia="方正仿宋简体" w:cs="Times New Roman"/>
    </w:rPr>
  </w:style>
  <w:style w:type="paragraph" w:customStyle="1" w:styleId="210">
    <w:name w:val="017试卷 题型说明"/>
    <w:basedOn w:val="54"/>
    <w:link w:val="225"/>
    <w:qFormat/>
    <w:uiPriority w:val="0"/>
    <w:pPr>
      <w:spacing w:before="312" w:after="312"/>
      <w:ind w:firstLine="422"/>
    </w:pPr>
    <w:rPr>
      <w:rFonts w:eastAsia="方正黑体简体" w:cs="宋体"/>
      <w:bCs/>
      <w:szCs w:val="20"/>
    </w:rPr>
  </w:style>
  <w:style w:type="character" w:customStyle="1" w:styleId="211">
    <w:name w:val="0表题 Char"/>
    <w:basedOn w:val="23"/>
    <w:link w:val="187"/>
    <w:semiHidden/>
    <w:qFormat/>
    <w:uiPriority w:val="0"/>
    <w:rPr>
      <w:rFonts w:ascii="仿宋_GB2312" w:hAnsi="宋体" w:eastAsia="仿宋_GB2312" w:cs="宋体"/>
      <w:b/>
      <w:bCs/>
      <w:kern w:val="2"/>
      <w:szCs w:val="20"/>
    </w:rPr>
  </w:style>
  <w:style w:type="character" w:customStyle="1" w:styleId="212">
    <w:name w:val="017试卷 图（表）题 Char"/>
    <w:basedOn w:val="211"/>
    <w:link w:val="209"/>
    <w:qFormat/>
    <w:uiPriority w:val="0"/>
    <w:rPr>
      <w:rFonts w:ascii="仿宋_GB2312" w:hAnsi="宋体" w:eastAsia="方正仿宋简体" w:cs="宋体"/>
      <w:kern w:val="2"/>
      <w:sz w:val="21"/>
      <w:szCs w:val="20"/>
    </w:rPr>
  </w:style>
  <w:style w:type="paragraph" w:customStyle="1" w:styleId="213">
    <w:name w:val="017试卷 “请开始答题”五字"/>
    <w:basedOn w:val="48"/>
    <w:qFormat/>
    <w:uiPriority w:val="0"/>
    <w:pPr>
      <w:spacing w:before="312"/>
    </w:pPr>
    <w:rPr>
      <w:rFonts w:eastAsia="方正黑体简体" w:cs="宋体"/>
      <w:bCs/>
      <w:szCs w:val="20"/>
    </w:rPr>
  </w:style>
  <w:style w:type="paragraph" w:customStyle="1" w:styleId="214">
    <w:name w:val="017试卷 结束语"/>
    <w:basedOn w:val="49"/>
    <w:qFormat/>
    <w:uiPriority w:val="0"/>
    <w:pPr>
      <w:spacing w:before="100"/>
      <w:outlineLvl w:val="0"/>
    </w:pPr>
    <w:rPr>
      <w:rFonts w:ascii="宋体" w:hAnsi="宋体" w:eastAsia="方正黑体简体"/>
    </w:rPr>
  </w:style>
  <w:style w:type="paragraph" w:customStyle="1" w:styleId="215">
    <w:name w:val="017试卷 图形及表格"/>
    <w:basedOn w:val="1"/>
    <w:qFormat/>
    <w:uiPriority w:val="0"/>
    <w:pPr>
      <w:adjustRightInd w:val="0"/>
      <w:snapToGrid w:val="0"/>
      <w:jc w:val="center"/>
    </w:pPr>
    <w:rPr>
      <w:rFonts w:eastAsia="方正书宋简体" w:cs="宋体"/>
      <w:szCs w:val="20"/>
    </w:rPr>
  </w:style>
  <w:style w:type="paragraph" w:customStyle="1" w:styleId="216">
    <w:name w:val="017试卷 题目材料"/>
    <w:basedOn w:val="186"/>
    <w:link w:val="218"/>
    <w:qFormat/>
    <w:uiPriority w:val="0"/>
    <w:rPr>
      <w:rFonts w:eastAsia="方正仿宋简体"/>
    </w:rPr>
  </w:style>
  <w:style w:type="character" w:customStyle="1" w:styleId="217">
    <w:name w:val="0正文 Char"/>
    <w:basedOn w:val="23"/>
    <w:link w:val="186"/>
    <w:semiHidden/>
    <w:qFormat/>
    <w:uiPriority w:val="0"/>
    <w:rPr>
      <w:rFonts w:hAnsi="宋体" w:eastAsia="仿宋_GB2312" w:cs="宋体"/>
      <w:kern w:val="2"/>
      <w:szCs w:val="20"/>
    </w:rPr>
  </w:style>
  <w:style w:type="character" w:customStyle="1" w:styleId="218">
    <w:name w:val="017试卷 题目材料 Char"/>
    <w:basedOn w:val="217"/>
    <w:link w:val="216"/>
    <w:qFormat/>
    <w:uiPriority w:val="0"/>
    <w:rPr>
      <w:rFonts w:hAnsi="宋体" w:eastAsia="方正仿宋简体" w:cs="宋体"/>
      <w:kern w:val="2"/>
      <w:sz w:val="21"/>
      <w:szCs w:val="20"/>
    </w:rPr>
  </w:style>
  <w:style w:type="paragraph" w:customStyle="1" w:styleId="219">
    <w:name w:val="样式 方正小标宋_GBK (符号) 黑体 小二 居中 首行缩进:  1.18 字符"/>
    <w:basedOn w:val="1"/>
    <w:qFormat/>
    <w:uiPriority w:val="0"/>
    <w:pPr>
      <w:spacing w:before="100" w:beforeLines="100" w:after="50" w:afterLines="50" w:line="360" w:lineRule="auto"/>
      <w:ind w:firstLine="118" w:firstLineChars="118"/>
      <w:jc w:val="center"/>
    </w:pPr>
    <w:rPr>
      <w:rFonts w:ascii="方正小标宋_GBK" w:hAnsi="黑体" w:eastAsia="方正小标宋_GBK" w:cs="宋体"/>
      <w:sz w:val="36"/>
      <w:szCs w:val="20"/>
    </w:rPr>
  </w:style>
  <w:style w:type="paragraph" w:customStyle="1" w:styleId="220">
    <w:name w:val="017试卷 选项（以及题干第一个回车后）n"/>
    <w:basedOn w:val="200"/>
    <w:next w:val="1"/>
    <w:link w:val="224"/>
    <w:qFormat/>
    <w:uiPriority w:val="0"/>
    <w:pPr>
      <w:ind w:left="735" w:hanging="210"/>
    </w:pPr>
  </w:style>
  <w:style w:type="character" w:customStyle="1" w:styleId="221">
    <w:name w:val="14讲义表格"/>
    <w:basedOn w:val="23"/>
    <w:qFormat/>
    <w:uiPriority w:val="0"/>
    <w:rPr>
      <w:rFonts w:ascii="Times New Roman" w:hAnsi="Times New Roman" w:eastAsiaTheme="minorEastAsia"/>
      <w:sz w:val="21"/>
    </w:rPr>
  </w:style>
  <w:style w:type="character" w:customStyle="1" w:styleId="222">
    <w:name w:val="017试卷 题干（第一个回车前） Char"/>
    <w:link w:val="199"/>
    <w:qFormat/>
    <w:uiPriority w:val="0"/>
    <w:rPr>
      <w:rFonts w:eastAsia="方正仿宋简体" w:cs="宋体"/>
      <w:sz w:val="21"/>
    </w:rPr>
  </w:style>
  <w:style w:type="character" w:customStyle="1" w:styleId="223">
    <w:name w:val="017试卷 选项（以及题干第一个回车后） Char"/>
    <w:link w:val="200"/>
    <w:qFormat/>
    <w:uiPriority w:val="0"/>
    <w:rPr>
      <w:rFonts w:eastAsia="方正仿宋简体" w:cs="宋体"/>
      <w:sz w:val="21"/>
    </w:rPr>
  </w:style>
  <w:style w:type="character" w:customStyle="1" w:styleId="224">
    <w:name w:val="017试卷 选项（以及题干第一个回车后）n Char"/>
    <w:link w:val="220"/>
    <w:qFormat/>
    <w:uiPriority w:val="0"/>
    <w:rPr>
      <w:rFonts w:eastAsia="方正仿宋简体" w:cs="宋体"/>
      <w:sz w:val="21"/>
    </w:rPr>
  </w:style>
  <w:style w:type="character" w:customStyle="1" w:styleId="225">
    <w:name w:val="017试卷 题型说明 Char"/>
    <w:link w:val="210"/>
    <w:qFormat/>
    <w:uiPriority w:val="0"/>
    <w:rPr>
      <w:rFonts w:eastAsia="方正黑体简体" w:cs="宋体"/>
      <w:b/>
      <w:bCs/>
      <w:sz w:val="21"/>
    </w:rPr>
  </w:style>
  <w:style w:type="character" w:customStyle="1" w:styleId="226">
    <w:name w:val="017试卷 选项（以及题干第一个回车后）n 字符"/>
    <w:qFormat/>
    <w:uiPriority w:val="0"/>
    <w:rPr>
      <w:rFonts w:eastAsia="方正仿宋简体" w:cs="宋体"/>
      <w:sz w:val="21"/>
    </w:rPr>
  </w:style>
  <w:style w:type="paragraph" w:customStyle="1" w:styleId="227">
    <w:name w:val="017讲义表格"/>
    <w:qFormat/>
    <w:uiPriority w:val="0"/>
    <w:pPr>
      <w:widowControl w:val="0"/>
      <w:spacing w:line="300" w:lineRule="auto"/>
      <w:textAlignment w:val="center"/>
    </w:pPr>
    <w:rPr>
      <w:rFonts w:ascii="Times New Roman" w:hAnsi="Times New Roman" w:eastAsia="宋体" w:cs="Times New Roman"/>
      <w:kern w:val="2"/>
      <w:sz w:val="21"/>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014&#24180;&#20803;&#26086;&#20043;&#21518;&#26032;&#27169;&#26495;-13122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CC2DFA-E8B9-40C8-B7DB-A1E68BE0EE47}">
  <ds:schemaRefs/>
</ds:datastoreItem>
</file>

<file path=docProps/app.xml><?xml version="1.0" encoding="utf-8"?>
<Properties xmlns="http://schemas.openxmlformats.org/officeDocument/2006/extended-properties" xmlns:vt="http://schemas.openxmlformats.org/officeDocument/2006/docPropsVTypes">
  <Template>2014年元旦之后新模板-131227.dotx</Template>
  <Company>中公教育</Company>
  <Pages>14</Pages>
  <Words>1268</Words>
  <Characters>7229</Characters>
  <Lines>60</Lines>
  <Paragraphs>16</Paragraphs>
  <TotalTime>11</TotalTime>
  <ScaleCrop>false</ScaleCrop>
  <LinksUpToDate>false</LinksUpToDate>
  <CharactersWithSpaces>8481</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2020-08-27T05:28:00Z</dcterms:created>
  <dc:creator>Sky123.Org</dc:creator>
  <cp:lastModifiedBy>三生皆草木</cp:lastModifiedBy>
  <cp:lastPrinted>2020-08-25T08:12:00Z</cp:lastPrinted>
  <dcterms:modified xsi:type="dcterms:W3CDTF">2020-09-14T02:57:30Z</dcterms:modified>
  <dc:title>一 根据所给图表，回答下列问题。</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_DocHome">
    <vt:i4>-176163834</vt:i4>
  </property>
</Properties>
</file>