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b w:val="0"/>
          <w:bCs w:val="0"/>
          <w:sz w:val="32"/>
          <w:szCs w:val="32"/>
          <w:u w:val="none"/>
        </w:rPr>
        <w:t>附件</w:t>
      </w:r>
      <w:r>
        <w:rPr>
          <w:rFonts w:hint="eastAsia" w:hAnsi="仿宋_GB2312" w:eastAsia="仿宋_GB2312"/>
          <w:b w:val="0"/>
          <w:bCs w:val="0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4" w:leftChars="-12" w:hanging="39" w:hangingChars="12"/>
        <w:rPr>
          <w:rFonts w:ascii="仿宋_GB2312" w:hAnsi="仿宋_GB2312" w:eastAsia="仿宋_GB2312" w:cs="仿宋_GB2312"/>
          <w:b/>
          <w:bCs/>
          <w:sz w:val="32"/>
          <w:szCs w:val="32"/>
          <w:u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27" w:leftChars="-12" w:hanging="52" w:hangingChars="12"/>
        <w:jc w:val="center"/>
        <w:rPr>
          <w:rFonts w:ascii="华文中宋" w:hAnsi="华文中宋" w:eastAsia="华文中宋" w:cs="华文中宋"/>
          <w:sz w:val="44"/>
          <w:szCs w:val="44"/>
          <w:u w:val="none"/>
        </w:rPr>
      </w:pPr>
      <w:r>
        <w:rPr>
          <w:rFonts w:hint="eastAsia" w:ascii="华文中宋" w:hAnsi="华文中宋" w:eastAsia="华文中宋" w:cs="华文中宋"/>
          <w:sz w:val="44"/>
          <w:szCs w:val="44"/>
          <w:u w:val="none"/>
        </w:rPr>
        <w:t>咨询电话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中共山西省委组织部：</w:t>
      </w:r>
      <w:r>
        <w:rPr>
          <w:rFonts w:eastAsia="仿宋_GB2312"/>
          <w:sz w:val="32"/>
          <w:szCs w:val="32"/>
          <w:u w:val="none"/>
        </w:rPr>
        <w:t xml:space="preserve">  0351—40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19046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/>
        </w:rPr>
      </w:pPr>
      <w:r>
        <w:rPr>
          <w:rFonts w:hAnsi="仿宋_GB2312" w:eastAsia="仿宋_GB2312"/>
          <w:sz w:val="32"/>
          <w:szCs w:val="32"/>
          <w:u w:val="none"/>
        </w:rPr>
        <w:t>中共太原市委组织部：</w:t>
      </w:r>
      <w:r>
        <w:rPr>
          <w:rFonts w:eastAsia="仿宋_GB2312"/>
          <w:sz w:val="32"/>
          <w:szCs w:val="32"/>
          <w:u w:val="none"/>
        </w:rPr>
        <w:t xml:space="preserve">  0351—</w:t>
      </w:r>
      <w:r>
        <w:rPr>
          <w:rFonts w:hint="eastAsia" w:eastAsia="仿宋_GB2312"/>
          <w:sz w:val="32"/>
          <w:szCs w:val="32"/>
          <w:u w:val="none"/>
        </w:rPr>
        <w:t>422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2190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eastAsia="仿宋_GB2312"/>
          <w:sz w:val="32"/>
          <w:szCs w:val="32"/>
          <w:u w:val="none"/>
        </w:rPr>
      </w:pPr>
      <w:r>
        <w:rPr>
          <w:rFonts w:hAnsi="仿宋_GB2312" w:eastAsia="仿宋_GB2312"/>
          <w:sz w:val="32"/>
          <w:szCs w:val="32"/>
          <w:u w:val="none"/>
        </w:rPr>
        <w:t>中共大同市委组织部：</w:t>
      </w:r>
      <w:r>
        <w:rPr>
          <w:rFonts w:eastAsia="仿宋_GB2312"/>
          <w:sz w:val="32"/>
          <w:szCs w:val="32"/>
          <w:u w:val="none"/>
        </w:rPr>
        <w:t xml:space="preserve">  0352—6037307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eastAsia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中共朔州市委组织部：</w:t>
      </w:r>
      <w:r>
        <w:rPr>
          <w:rFonts w:eastAsia="仿宋_GB2312"/>
          <w:sz w:val="32"/>
          <w:szCs w:val="32"/>
          <w:u w:val="none"/>
        </w:rPr>
        <w:t xml:space="preserve">  0349—</w:t>
      </w:r>
      <w:r>
        <w:rPr>
          <w:rFonts w:hint="eastAsia" w:eastAsia="仿宋_GB2312"/>
          <w:sz w:val="32"/>
          <w:szCs w:val="32"/>
          <w:u w:val="none"/>
        </w:rPr>
        <w:t>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163611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中共忻州市委组织部：</w:t>
      </w:r>
      <w:r>
        <w:rPr>
          <w:rFonts w:eastAsia="仿宋_GB2312"/>
          <w:sz w:val="32"/>
          <w:szCs w:val="32"/>
          <w:u w:val="none"/>
        </w:rPr>
        <w:t xml:space="preserve">  0350—3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902323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中共阳泉市委组织部：</w:t>
      </w:r>
      <w:r>
        <w:rPr>
          <w:rFonts w:eastAsia="仿宋_GB2312"/>
          <w:sz w:val="32"/>
          <w:szCs w:val="32"/>
          <w:u w:val="none"/>
        </w:rPr>
        <w:t xml:space="preserve">  0353—2293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411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中共晋中市委组织部：</w:t>
      </w:r>
      <w:r>
        <w:rPr>
          <w:rFonts w:eastAsia="仿宋_GB2312"/>
          <w:sz w:val="32"/>
          <w:szCs w:val="32"/>
          <w:u w:val="none"/>
        </w:rPr>
        <w:t xml:space="preserve">  0354—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2636919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中共吕梁市委组织部：</w:t>
      </w:r>
      <w:r>
        <w:rPr>
          <w:rFonts w:eastAsia="仿宋_GB2312"/>
          <w:sz w:val="32"/>
          <w:szCs w:val="32"/>
          <w:u w:val="none"/>
        </w:rPr>
        <w:t xml:space="preserve">  0358—822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5046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jc w:val="center"/>
        <w:rPr>
          <w:rFonts w:eastAsia="仿宋_GB2312"/>
          <w:sz w:val="32"/>
          <w:szCs w:val="32"/>
          <w:u w:val="none"/>
        </w:rPr>
      </w:pPr>
      <w:r>
        <w:rPr>
          <w:rFonts w:hAnsi="仿宋_GB2312" w:eastAsia="仿宋_GB2312"/>
          <w:sz w:val="32"/>
          <w:szCs w:val="32"/>
          <w:u w:val="none"/>
        </w:rPr>
        <w:t>中共长治市委组织部：</w:t>
      </w:r>
      <w:r>
        <w:rPr>
          <w:rFonts w:eastAsia="仿宋_GB2312"/>
          <w:sz w:val="32"/>
          <w:szCs w:val="32"/>
          <w:u w:val="none"/>
        </w:rPr>
        <w:t xml:space="preserve">  0355—2022408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中共晋城市委组织部：</w:t>
      </w:r>
      <w:r>
        <w:rPr>
          <w:rFonts w:eastAsia="仿宋_GB2312"/>
          <w:sz w:val="32"/>
          <w:szCs w:val="32"/>
          <w:u w:val="none"/>
        </w:rPr>
        <w:t xml:space="preserve">  0356—2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299389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hint="default" w:eastAsia="仿宋_GB2312"/>
          <w:sz w:val="32"/>
          <w:szCs w:val="32"/>
          <w:u w:val="none"/>
          <w:lang w:val="en-US" w:eastAsia="zh-CN"/>
        </w:rPr>
      </w:pPr>
      <w:r>
        <w:rPr>
          <w:rFonts w:hAnsi="仿宋_GB2312" w:eastAsia="仿宋_GB2312"/>
          <w:sz w:val="32"/>
          <w:szCs w:val="32"/>
          <w:u w:val="none"/>
        </w:rPr>
        <w:t>中共临汾市委组织部：</w:t>
      </w:r>
      <w:r>
        <w:rPr>
          <w:rFonts w:eastAsia="仿宋_GB2312"/>
          <w:sz w:val="32"/>
          <w:szCs w:val="32"/>
          <w:u w:val="none"/>
        </w:rPr>
        <w:t xml:space="preserve">  0357—20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90532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pacing w:line="660" w:lineRule="exact"/>
        <w:ind w:left="13" w:leftChars="-12" w:hanging="38" w:hangingChars="12"/>
        <w:jc w:val="center"/>
        <w:rPr>
          <w:rFonts w:eastAsia="仿宋_GB2312"/>
          <w:sz w:val="32"/>
          <w:szCs w:val="32"/>
          <w:u w:val="none"/>
        </w:rPr>
      </w:pPr>
      <w:r>
        <w:rPr>
          <w:rFonts w:hAnsi="仿宋_GB2312" w:eastAsia="仿宋_GB2312"/>
          <w:sz w:val="32"/>
          <w:szCs w:val="32"/>
          <w:u w:val="none"/>
        </w:rPr>
        <w:t>中共运城市委组织部：</w:t>
      </w:r>
      <w:r>
        <w:rPr>
          <w:rFonts w:eastAsia="仿宋_GB2312"/>
          <w:sz w:val="32"/>
          <w:szCs w:val="32"/>
          <w:u w:val="none"/>
        </w:rPr>
        <w:t xml:space="preserve">  0359—2660347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D044D"/>
    <w:rsid w:val="04FD044D"/>
    <w:rsid w:val="1FCA3350"/>
    <w:rsid w:val="2CC322E6"/>
    <w:rsid w:val="31E5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2020-06-29T02:41:00Z</dcterms:created>
  <dc:creator>ABC</dc:creator>
  <cp:lastModifiedBy>Administrator</cp:lastModifiedBy>
  <dcterms:modified xsi:type="dcterms:W3CDTF">2020-07-12T08:48:12Z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