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6C" w:rsidRDefault="00D6456C" w:rsidP="00D6456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D6456C" w:rsidRDefault="00D6456C" w:rsidP="00D6456C">
      <w:pPr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2019年海曙区公开招聘专职社区工作者专职党务工作者附加分情况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2"/>
        <w:gridCol w:w="735"/>
        <w:gridCol w:w="930"/>
        <w:gridCol w:w="825"/>
        <w:gridCol w:w="1140"/>
        <w:gridCol w:w="1035"/>
        <w:gridCol w:w="1275"/>
        <w:gridCol w:w="1365"/>
        <w:gridCol w:w="1410"/>
        <w:gridCol w:w="1080"/>
        <w:gridCol w:w="975"/>
        <w:gridCol w:w="2175"/>
      </w:tblGrid>
      <w:tr w:rsidR="00D6456C" w:rsidTr="005401D8">
        <w:trPr>
          <w:trHeight w:val="12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报考方向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1、户居一致（3分）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2、军属（2分）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3、全国社会工作师、二级以上心里咨询师（4分）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4、助理工作师、三级心理咨询师（2分）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5、海曙籍退役军人（4分）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6、区外社工3年以上（4分）副职2年以上（6分）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7、报考村两委会成员2年以上（4分）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自报附加分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审核附加分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01675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资格初审未通过。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01196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01167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00435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鼓楼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00307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01148</w:t>
            </w:r>
          </w:p>
        </w:tc>
        <w:tc>
          <w:tcPr>
            <w:tcW w:w="7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副职未满2年，社工满3年。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01522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00867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lastRenderedPageBreak/>
              <w:t>00125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资料不齐全。电话通知后未补发资料。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01452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00459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01535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01541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党务无附加分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00026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01268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01222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01208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01200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00022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00141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lastRenderedPageBreak/>
              <w:t>00710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01490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00745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01517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01506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鄞江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00008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01337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00953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00781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01504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01494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01496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lastRenderedPageBreak/>
              <w:t>01440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资料不齐全。电话通知后未补发资料。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01488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01483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鼓楼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资格初审未通过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00124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3"/>
                <w:szCs w:val="23"/>
              </w:rPr>
              <w:t>00616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资料不齐全。电话拒接。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00947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00476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01466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01469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00810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00635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01316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lastRenderedPageBreak/>
              <w:t>01449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00206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01289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00642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党务无附加分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01456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00145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01257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01124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鄞江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00678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vAlign w:val="center"/>
          </w:tcPr>
          <w:p w:rsidR="00D6456C" w:rsidRDefault="00D6456C" w:rsidP="005401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白鹤司法所矫正协理员不属于社工编制。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01437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01336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01041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lastRenderedPageBreak/>
              <w:t>00525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01220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01303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鄞江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同性质证件以高分为准。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00925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00120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00425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00363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00622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01112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3"/>
                <w:szCs w:val="23"/>
              </w:rPr>
              <w:t>01423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资料不齐全。电话无人接听。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01321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00248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lastRenderedPageBreak/>
              <w:t>00070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3"/>
                <w:szCs w:val="23"/>
              </w:rPr>
              <w:t>00731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00423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00243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00738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资料不齐全。电话通知后未补发资料。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01318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洞桥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01095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00765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00932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00412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01014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01396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lastRenderedPageBreak/>
              <w:t>01399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鄞江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01001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00567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00998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00804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00802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01357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00194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01346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00989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01223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洞桥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资料不齐全。电话通知后未补发资料。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00620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lastRenderedPageBreak/>
              <w:t>00219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01290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01361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01312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01362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01053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01241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00245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01244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洞桥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00669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3、4同种性质证件以分数高的计算。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00980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01327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lastRenderedPageBreak/>
              <w:t>01211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00332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01320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01319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01070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00934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00724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01269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党务无附加分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00242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00834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001300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00366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lastRenderedPageBreak/>
              <w:t>00829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鼓楼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无区外社工3年证明。电话通知后未补发资料。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00794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同类性质证件取最高分。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00876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3"/>
                <w:szCs w:val="23"/>
              </w:rPr>
              <w:t>01286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资料不齐全。电话通知后未补发资料。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00397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01096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01067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鄞江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非区外社工。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01025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00787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00963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01109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lastRenderedPageBreak/>
              <w:t>01214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01198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00358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01194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00048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00427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初审未通过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3"/>
                <w:szCs w:val="23"/>
              </w:rPr>
              <w:t>01190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00088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00210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00268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00177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00938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00068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居住地和户籍地不一致。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00240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初审未通过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00028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00798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00693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00927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00883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资料不齐全。电话通知后未补发资料。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00662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00377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00624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资料不齐全。电话无人接听。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01023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00408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01077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00468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00328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00181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01173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鄞江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00983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非助理工作师或心理咨询师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00930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00611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资料不齐全。电话无人接听。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00949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01134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01080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鄞江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01135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01011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01131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00111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资料不齐全。电话通知后未补发资料。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00079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00061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00185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00762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01074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00170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00266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00796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00431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00270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鄞江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00561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00246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00924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00179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00096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00646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00315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00119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00817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00892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01012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01010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00426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00997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资料不齐全。电话通知后未补发资料。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00615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00587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鼓楼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00501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00966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初审未通过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00601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初审未通过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00511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鄞江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00948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00172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初审未通过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00905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00078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00712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洞桥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00605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00863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区外社工证明未出具。电话通知后未补发资料。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00292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00843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00830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鄞江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00176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00166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00755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00087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00175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00777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00208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00509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00698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00703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党务无附加分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00683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00354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00075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00668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鼓楼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副职未满2年，社工满3年。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00391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00659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00200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资料不齐全。电话通知后未补发资料。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00456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00638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户籍和居住地不一致。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00617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00603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初审未通过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00604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00592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党务无附加分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00571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00553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00554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00299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00244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00535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00532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00517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00520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00518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00263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洞桥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00329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00499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00483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00472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初审未通过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00469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初审未通过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00393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00285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00102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00395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00298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00374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00375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00148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00350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00202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00195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00077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00054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00302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洞桥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00184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00130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资料不齐全。电话通知后未补发资料。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00103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00139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00133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00117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00046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00042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00108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资料不齐全。电话通知后未补发资料。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00037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初审未通过</w:t>
            </w: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00024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集士港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00007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01394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高桥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6456C" w:rsidTr="005401D8">
        <w:trPr>
          <w:trHeight w:val="6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01486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段塘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456C" w:rsidRDefault="00D6456C" w:rsidP="005401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6C" w:rsidRDefault="00D6456C" w:rsidP="005401D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:rsidR="00D6456C" w:rsidRDefault="00D6456C" w:rsidP="00D6456C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6456C" w:rsidRDefault="00D6456C" w:rsidP="00D6456C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D6456C"/>
    <w:sectPr w:rsidR="0000000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56C" w:rsidRDefault="00D6456C" w:rsidP="00D6456C">
      <w:r>
        <w:separator/>
      </w:r>
    </w:p>
  </w:endnote>
  <w:endnote w:type="continuationSeparator" w:id="1">
    <w:p w:rsidR="00D6456C" w:rsidRDefault="00D6456C" w:rsidP="00D64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56C" w:rsidRDefault="00D6456C" w:rsidP="00D6456C">
      <w:r>
        <w:separator/>
      </w:r>
    </w:p>
  </w:footnote>
  <w:footnote w:type="continuationSeparator" w:id="1">
    <w:p w:rsidR="00D6456C" w:rsidRDefault="00D6456C" w:rsidP="00D645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56C"/>
    <w:rsid w:val="00D6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D64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semiHidden/>
    <w:rsid w:val="00D6456C"/>
    <w:rPr>
      <w:sz w:val="18"/>
      <w:szCs w:val="18"/>
    </w:rPr>
  </w:style>
  <w:style w:type="paragraph" w:styleId="a4">
    <w:name w:val="footer"/>
    <w:basedOn w:val="a"/>
    <w:link w:val="Char0"/>
    <w:unhideWhenUsed/>
    <w:rsid w:val="00D645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456C"/>
    <w:rPr>
      <w:sz w:val="18"/>
      <w:szCs w:val="18"/>
    </w:rPr>
  </w:style>
  <w:style w:type="character" w:styleId="a5">
    <w:name w:val="page number"/>
    <w:basedOn w:val="a0"/>
    <w:uiPriority w:val="99"/>
    <w:unhideWhenUsed/>
    <w:rsid w:val="00D64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1044</Words>
  <Characters>5954</Characters>
  <Application>Microsoft Office Word</Application>
  <DocSecurity>0</DocSecurity>
  <Lines>49</Lines>
  <Paragraphs>13</Paragraphs>
  <ScaleCrop>false</ScaleCrop>
  <Company>Microsoft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2019-08-01T06:28:00Z</dcterms:created>
  <dcterms:modified xsi:type="dcterms:W3CDTF">2019-08-01T06:29:00Z</dcterms:modified>
</cp:coreProperties>
</file>