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</w:rPr>
        <w:t>附件</w:t>
      </w:r>
      <w: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</w:t>
      </w:r>
    </w:p>
    <w:p>
      <w:pPr>
        <w:rPr>
          <w:rFonts w:hint="eastAsia" w:ascii="黑体" w:hAnsi="黑体" w:eastAsia="黑体" w:cs="黑体"/>
          <w:i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各市州负责“三支一扶”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  <w:lang w:eastAsia="zh-CN"/>
        </w:rPr>
        <w:t>空岗补报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工作的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sz w:val="44"/>
          <w:szCs w:val="44"/>
          <w:shd w:val="clear" w:fill="FFFFFF"/>
        </w:rPr>
        <w:t>相关单位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56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长春市人才服务中心大学生就业服务部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长春市净月区天富路1567号，中国长春人力资源产业园A座2112室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战  雪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0431-88781568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吉林市人社局人力资源市场处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吉林市松江东路65号，市政府四号楼31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郭德杰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0432-62048988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（三）四平市人社局人才开发科，四平市市府路59号，市政府一楼</w:t>
      </w:r>
      <w:bookmarkStart w:id="0" w:name="_GoBack"/>
      <w:bookmarkEnd w:id="0"/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张双波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0434-3266602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（四）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辽源市人才交流开发中心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辽源市西宁大路99号，就业服务局四楼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杜莉萍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0437-6095678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通化市人社局就业促进科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通化市滨江西路3169号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王志敏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0435-3262578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（六）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白山市人才交流开发中心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白山市浑江区新华路2号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张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娇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0439-3250852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（七）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松原市人社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松原大路2790号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金保大厦七楼大会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议室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谷宝琦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0438-6971049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（八）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白城人社局职业能力建设科（人力资源市场科）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白城市中兴东大路2-21号2楼206室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王晓燕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0436-3209626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（九）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延边州人社局就业与职业技能开发处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延吉市建工街500号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李炳辉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0433-2879029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ab/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（十）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梅河口市人才交流服务中心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梅河口市滨河南街人力资源和社会保障局10楼1013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孙  丽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0435-4303049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（十一）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公主岭市人社局就业促进科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公主岭市（西公主大街）政务大厅七楼人社局13号窗口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20" w:lineRule="atLeast"/>
        <w:ind w:left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联系人及电话：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代兴旺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fill="FFFFFF"/>
        </w:rPr>
        <w:t>0434-6777300</w:t>
      </w:r>
    </w:p>
    <w:p>
      <w:pPr>
        <w:jc w:val="both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1"/>
          <w:szCs w:val="21"/>
          <w:shd w:val="clear" w:fill="FFFFFF"/>
        </w:rPr>
      </w:pPr>
    </w:p>
    <w:p>
      <w:pPr>
        <w:rPr>
          <w:color w:va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16320B"/>
    <w:rsid w:val="058F50BD"/>
    <w:rsid w:val="12AB2DFD"/>
    <w:rsid w:val="2A6954B4"/>
    <w:rsid w:val="31A16D4F"/>
    <w:rsid w:val="334510AA"/>
    <w:rsid w:val="422B3209"/>
    <w:rsid w:val="44B95D29"/>
    <w:rsid w:val="4578529C"/>
    <w:rsid w:val="4E16320B"/>
    <w:rsid w:val="5A1D067E"/>
    <w:rsid w:val="7735731C"/>
    <w:rsid w:val="773B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2019-07-29T06:48:00Z</dcterms:created>
  <dc:creator>Administrator</dc:creator>
  <cp:lastModifiedBy>Administrator</cp:lastModifiedBy>
  <cp:lastPrinted>2019-07-29T06:49:02Z</cp:lastPrinted>
  <dcterms:modified xsi:type="dcterms:W3CDTF">2019-07-29T07:18:05Z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2052-10.8.2.7090</vt:lpwstr>
  </property>
</Properties>
</file>